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B7" w:rsidRPr="00A827B7" w:rsidRDefault="00A827B7" w:rsidP="00A827B7">
      <w:pPr>
        <w:spacing w:after="200" w:line="276" w:lineRule="auto"/>
        <w:ind w:left="-284" w:firstLine="0"/>
        <w:jc w:val="center"/>
        <w:rPr>
          <w:rFonts w:eastAsiaTheme="minorHAnsi"/>
          <w:szCs w:val="28"/>
          <w:lang w:eastAsia="en-US"/>
        </w:rPr>
      </w:pPr>
      <w:r w:rsidRPr="00A827B7">
        <w:rPr>
          <w:rFonts w:eastAsiaTheme="minorHAnsi"/>
          <w:szCs w:val="28"/>
          <w:lang w:eastAsia="en-US"/>
        </w:rPr>
        <w:t>СОВЕТ ДЕПУТАТОВ</w:t>
      </w:r>
    </w:p>
    <w:p w:rsidR="00A827B7" w:rsidRPr="00A827B7" w:rsidRDefault="00A827B7" w:rsidP="00A827B7">
      <w:pPr>
        <w:spacing w:after="200" w:line="276" w:lineRule="auto"/>
        <w:ind w:left="-284" w:firstLine="0"/>
        <w:jc w:val="center"/>
        <w:rPr>
          <w:rFonts w:eastAsiaTheme="minorHAnsi"/>
          <w:szCs w:val="28"/>
          <w:lang w:eastAsia="en-US"/>
        </w:rPr>
      </w:pPr>
      <w:r w:rsidRPr="00A827B7">
        <w:rPr>
          <w:rFonts w:eastAsiaTheme="minorHAnsi"/>
          <w:szCs w:val="28"/>
          <w:lang w:eastAsia="en-US"/>
        </w:rPr>
        <w:t>МУНИЦИПАЛЬНОГО ОКРУГА ЮЖНОЕ ТУШИНО</w:t>
      </w:r>
    </w:p>
    <w:p w:rsidR="00A827B7" w:rsidRPr="00A827B7" w:rsidRDefault="00A827B7" w:rsidP="00A827B7">
      <w:pPr>
        <w:spacing w:after="200" w:line="276" w:lineRule="auto"/>
        <w:ind w:left="-284" w:firstLine="0"/>
        <w:jc w:val="center"/>
        <w:rPr>
          <w:rFonts w:eastAsiaTheme="minorHAnsi"/>
          <w:szCs w:val="28"/>
          <w:lang w:eastAsia="en-US"/>
        </w:rPr>
      </w:pPr>
      <w:r w:rsidRPr="00A827B7">
        <w:rPr>
          <w:rFonts w:eastAsiaTheme="minorHAnsi"/>
          <w:szCs w:val="28"/>
          <w:lang w:eastAsia="en-US"/>
        </w:rPr>
        <w:t>РЕШЕНИЕ</w:t>
      </w:r>
    </w:p>
    <w:p w:rsidR="00A827B7" w:rsidRPr="00A827B7" w:rsidRDefault="00A827B7" w:rsidP="00E71EA5">
      <w:pPr>
        <w:spacing w:line="276" w:lineRule="auto"/>
        <w:ind w:firstLine="0"/>
        <w:jc w:val="lef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u w:val="single"/>
          <w:lang w:eastAsia="en-US"/>
        </w:rPr>
        <w:t>09</w:t>
      </w:r>
      <w:r w:rsidRPr="00A827B7">
        <w:rPr>
          <w:rFonts w:eastAsiaTheme="minorHAnsi"/>
          <w:szCs w:val="28"/>
          <w:u w:val="single"/>
          <w:lang w:eastAsia="en-US"/>
        </w:rPr>
        <w:t xml:space="preserve"> </w:t>
      </w:r>
      <w:r w:rsidR="000B1866">
        <w:rPr>
          <w:rFonts w:eastAsiaTheme="minorHAnsi"/>
          <w:szCs w:val="28"/>
          <w:u w:val="single"/>
          <w:lang w:eastAsia="en-US"/>
        </w:rPr>
        <w:t>сентября</w:t>
      </w:r>
      <w:r w:rsidRPr="00A827B7">
        <w:rPr>
          <w:rFonts w:eastAsiaTheme="minorHAnsi"/>
          <w:szCs w:val="28"/>
          <w:u w:val="single"/>
          <w:lang w:eastAsia="en-US"/>
        </w:rPr>
        <w:t xml:space="preserve"> 201</w:t>
      </w:r>
      <w:r>
        <w:rPr>
          <w:rFonts w:eastAsiaTheme="minorHAnsi"/>
          <w:szCs w:val="28"/>
          <w:u w:val="single"/>
          <w:lang w:eastAsia="en-US"/>
        </w:rPr>
        <w:t>4</w:t>
      </w:r>
      <w:r w:rsidRPr="00A827B7">
        <w:rPr>
          <w:rFonts w:eastAsiaTheme="minorHAnsi"/>
          <w:szCs w:val="28"/>
          <w:u w:val="single"/>
          <w:lang w:eastAsia="en-US"/>
        </w:rPr>
        <w:t xml:space="preserve"> года № </w:t>
      </w:r>
      <w:r w:rsidR="000B1866">
        <w:rPr>
          <w:rFonts w:eastAsiaTheme="minorHAnsi"/>
          <w:szCs w:val="28"/>
          <w:u w:val="single"/>
          <w:lang w:eastAsia="en-US"/>
        </w:rPr>
        <w:t>73</w:t>
      </w:r>
    </w:p>
    <w:p w:rsidR="00057CDE" w:rsidRDefault="00057CDE" w:rsidP="00E71EA5">
      <w:pPr>
        <w:ind w:firstLine="0"/>
        <w:jc w:val="center"/>
        <w:rPr>
          <w:b/>
          <w:szCs w:val="28"/>
        </w:rPr>
      </w:pPr>
    </w:p>
    <w:p w:rsidR="004C630A" w:rsidRPr="00501464" w:rsidRDefault="00A827B7" w:rsidP="00E71EA5">
      <w:pPr>
        <w:ind w:firstLine="0"/>
        <w:jc w:val="left"/>
        <w:rPr>
          <w:b/>
          <w:i/>
          <w:szCs w:val="28"/>
        </w:rPr>
      </w:pPr>
      <w:r w:rsidRPr="00501464">
        <w:rPr>
          <w:b/>
          <w:i/>
          <w:szCs w:val="28"/>
        </w:rPr>
        <w:t xml:space="preserve">В редакции от </w:t>
      </w:r>
      <w:r w:rsidR="000B1866">
        <w:rPr>
          <w:b/>
          <w:i/>
          <w:szCs w:val="28"/>
        </w:rPr>
        <w:t>22</w:t>
      </w:r>
      <w:r w:rsidRPr="00501464">
        <w:rPr>
          <w:b/>
          <w:i/>
          <w:szCs w:val="28"/>
        </w:rPr>
        <w:t>.0</w:t>
      </w:r>
      <w:r w:rsidR="00B95FE5">
        <w:rPr>
          <w:b/>
          <w:i/>
          <w:szCs w:val="28"/>
        </w:rPr>
        <w:t>9</w:t>
      </w:r>
      <w:r w:rsidRPr="00501464">
        <w:rPr>
          <w:b/>
          <w:i/>
          <w:szCs w:val="28"/>
        </w:rPr>
        <w:t xml:space="preserve">.2015 № </w:t>
      </w:r>
      <w:r w:rsidR="000B1866">
        <w:rPr>
          <w:b/>
          <w:i/>
          <w:szCs w:val="28"/>
        </w:rPr>
        <w:t>61</w:t>
      </w:r>
    </w:p>
    <w:p w:rsidR="004C630A" w:rsidRDefault="004C630A" w:rsidP="00E71EA5">
      <w:pPr>
        <w:ind w:firstLine="0"/>
        <w:jc w:val="center"/>
        <w:rPr>
          <w:b/>
          <w:szCs w:val="28"/>
        </w:rPr>
      </w:pPr>
    </w:p>
    <w:p w:rsidR="00C426B5" w:rsidRPr="00C426B5" w:rsidRDefault="00C426B5" w:rsidP="00C426B5">
      <w:pPr>
        <w:shd w:val="clear" w:color="auto" w:fill="FFFFFF"/>
        <w:ind w:left="34" w:right="4145" w:firstLine="0"/>
        <w:jc w:val="left"/>
        <w:rPr>
          <w:b/>
          <w:bCs/>
          <w:szCs w:val="28"/>
        </w:rPr>
      </w:pPr>
      <w:r w:rsidRPr="00C426B5">
        <w:rPr>
          <w:b/>
          <w:bCs/>
          <w:szCs w:val="28"/>
        </w:rPr>
        <w:t xml:space="preserve">Об утверждении Регламента реализации </w:t>
      </w:r>
    </w:p>
    <w:p w:rsidR="00C426B5" w:rsidRPr="00C426B5" w:rsidRDefault="00C426B5" w:rsidP="00C426B5">
      <w:pPr>
        <w:shd w:val="clear" w:color="auto" w:fill="FFFFFF"/>
        <w:ind w:left="34" w:right="4145" w:firstLine="0"/>
        <w:jc w:val="left"/>
        <w:rPr>
          <w:b/>
          <w:bCs/>
          <w:szCs w:val="28"/>
        </w:rPr>
      </w:pPr>
      <w:r w:rsidRPr="00C426B5">
        <w:rPr>
          <w:b/>
          <w:bCs/>
          <w:szCs w:val="28"/>
        </w:rPr>
        <w:t>отдельных полномочий города Москвы в сфере работы с населением по месту жительства</w:t>
      </w:r>
    </w:p>
    <w:p w:rsidR="00C426B5" w:rsidRPr="00C426B5" w:rsidRDefault="00C426B5" w:rsidP="00C426B5">
      <w:pPr>
        <w:shd w:val="clear" w:color="auto" w:fill="FFFFFF"/>
        <w:ind w:left="34" w:right="4145" w:firstLine="0"/>
        <w:jc w:val="left"/>
        <w:rPr>
          <w:bCs/>
          <w:szCs w:val="28"/>
        </w:rPr>
      </w:pPr>
    </w:p>
    <w:p w:rsidR="00C426B5" w:rsidRPr="00C426B5" w:rsidRDefault="00C426B5" w:rsidP="00C426B5">
      <w:pPr>
        <w:shd w:val="clear" w:color="auto" w:fill="FFFFFF"/>
        <w:tabs>
          <w:tab w:val="left" w:pos="9356"/>
        </w:tabs>
        <w:ind w:left="14" w:right="26" w:firstLine="695"/>
        <w:rPr>
          <w:szCs w:val="28"/>
        </w:rPr>
      </w:pPr>
      <w:r w:rsidRPr="00C426B5">
        <w:rPr>
          <w:color w:val="000000"/>
          <w:szCs w:val="28"/>
        </w:rPr>
        <w:t xml:space="preserve">В соответствии с частью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Pr="00C426B5">
        <w:rPr>
          <w:szCs w:val="28"/>
        </w:rPr>
        <w:t>Совет депутатов муниципального округа Южное Тушино решил:</w:t>
      </w:r>
    </w:p>
    <w:p w:rsidR="00C426B5" w:rsidRPr="00C426B5" w:rsidRDefault="00C426B5" w:rsidP="00C426B5">
      <w:pPr>
        <w:shd w:val="clear" w:color="auto" w:fill="FFFFFF"/>
        <w:ind w:right="26" w:firstLine="695"/>
        <w:rPr>
          <w:szCs w:val="28"/>
        </w:rPr>
      </w:pPr>
      <w:r w:rsidRPr="00C426B5">
        <w:rPr>
          <w:szCs w:val="28"/>
        </w:rPr>
        <w:t>1. Утвердить Регламент реализации отдельных полномочий города Москвы в сфере работы с населением по месту жительства (приложение)</w:t>
      </w:r>
      <w:r w:rsidR="0038663B" w:rsidRPr="0038663B">
        <w:rPr>
          <w:b/>
          <w:i/>
          <w:color w:val="000000"/>
          <w:szCs w:val="28"/>
        </w:rPr>
        <w:t xml:space="preserve"> </w:t>
      </w:r>
      <w:r w:rsidR="0038663B">
        <w:rPr>
          <w:b/>
          <w:i/>
          <w:color w:val="000000"/>
          <w:szCs w:val="28"/>
        </w:rPr>
        <w:t>(</w:t>
      </w:r>
      <w:r w:rsidR="0038663B" w:rsidRPr="000B1866">
        <w:rPr>
          <w:b/>
          <w:i/>
          <w:color w:val="000000"/>
          <w:szCs w:val="28"/>
        </w:rPr>
        <w:t xml:space="preserve">в </w:t>
      </w:r>
      <w:r w:rsidR="0038663B" w:rsidRPr="00501464">
        <w:rPr>
          <w:b/>
          <w:i/>
          <w:szCs w:val="28"/>
        </w:rPr>
        <w:t xml:space="preserve">редакции от </w:t>
      </w:r>
      <w:r w:rsidR="0038663B">
        <w:rPr>
          <w:b/>
          <w:i/>
          <w:szCs w:val="28"/>
        </w:rPr>
        <w:t>22</w:t>
      </w:r>
      <w:r w:rsidR="0038663B" w:rsidRPr="00501464">
        <w:rPr>
          <w:b/>
          <w:i/>
          <w:szCs w:val="28"/>
        </w:rPr>
        <w:t>.0</w:t>
      </w:r>
      <w:r w:rsidR="0038663B">
        <w:rPr>
          <w:b/>
          <w:i/>
          <w:szCs w:val="28"/>
        </w:rPr>
        <w:t>9</w:t>
      </w:r>
      <w:r w:rsidR="0038663B" w:rsidRPr="00501464">
        <w:rPr>
          <w:b/>
          <w:i/>
          <w:szCs w:val="28"/>
        </w:rPr>
        <w:t xml:space="preserve">.2015 № </w:t>
      </w:r>
      <w:r w:rsidR="0038663B">
        <w:rPr>
          <w:b/>
          <w:i/>
          <w:szCs w:val="28"/>
        </w:rPr>
        <w:t>61)</w:t>
      </w:r>
      <w:bookmarkStart w:id="0" w:name="_GoBack"/>
      <w:bookmarkEnd w:id="0"/>
      <w:r w:rsidRPr="00C426B5">
        <w:rPr>
          <w:szCs w:val="28"/>
        </w:rPr>
        <w:t>.</w:t>
      </w:r>
    </w:p>
    <w:p w:rsidR="00C426B5" w:rsidRPr="00C426B5" w:rsidRDefault="00C426B5" w:rsidP="00C426B5">
      <w:pPr>
        <w:shd w:val="clear" w:color="auto" w:fill="FFFFFF"/>
        <w:ind w:right="26" w:firstLine="695"/>
        <w:rPr>
          <w:szCs w:val="28"/>
        </w:rPr>
      </w:pPr>
      <w:r w:rsidRPr="00C426B5">
        <w:rPr>
          <w:szCs w:val="28"/>
        </w:rPr>
        <w:t>2. Установить, что Регламент, указанный в пункте 1 настоящего решения, действует до установления Правительством Москвы порядка осуществления отдельных полномочий города Москвы в сфере работы с населением по месту жительства.</w:t>
      </w:r>
    </w:p>
    <w:p w:rsidR="00C426B5" w:rsidRPr="00C426B5" w:rsidRDefault="00C426B5" w:rsidP="00C426B5">
      <w:pPr>
        <w:shd w:val="clear" w:color="auto" w:fill="FFFFFF"/>
        <w:ind w:right="26" w:firstLine="695"/>
        <w:rPr>
          <w:szCs w:val="28"/>
        </w:rPr>
      </w:pPr>
      <w:r w:rsidRPr="00C426B5">
        <w:rPr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Москвы, управу района Южное Тушино города Москвы.</w:t>
      </w:r>
    </w:p>
    <w:p w:rsidR="00C426B5" w:rsidRPr="00C426B5" w:rsidRDefault="00C426B5" w:rsidP="00C426B5">
      <w:pPr>
        <w:autoSpaceDE w:val="0"/>
        <w:autoSpaceDN w:val="0"/>
        <w:ind w:firstLine="695"/>
        <w:rPr>
          <w:szCs w:val="28"/>
        </w:rPr>
      </w:pPr>
      <w:r w:rsidRPr="00C426B5">
        <w:rPr>
          <w:szCs w:val="28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C426B5" w:rsidRPr="00C426B5" w:rsidRDefault="00C426B5" w:rsidP="00C426B5">
      <w:pPr>
        <w:autoSpaceDE w:val="0"/>
        <w:autoSpaceDN w:val="0"/>
        <w:ind w:firstLine="695"/>
        <w:rPr>
          <w:szCs w:val="28"/>
        </w:rPr>
      </w:pPr>
      <w:r w:rsidRPr="00C426B5">
        <w:rPr>
          <w:szCs w:val="28"/>
        </w:rPr>
        <w:t>5. 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C426B5" w:rsidRPr="00C426B5" w:rsidRDefault="00C426B5" w:rsidP="00C426B5">
      <w:pPr>
        <w:ind w:firstLine="0"/>
        <w:rPr>
          <w:color w:val="FF0000"/>
          <w:szCs w:val="28"/>
        </w:rPr>
      </w:pPr>
    </w:p>
    <w:p w:rsidR="00C426B5" w:rsidRPr="00C426B5" w:rsidRDefault="00C426B5" w:rsidP="00C426B5">
      <w:pPr>
        <w:ind w:firstLine="0"/>
        <w:jc w:val="left"/>
        <w:rPr>
          <w:b/>
          <w:szCs w:val="28"/>
        </w:rPr>
      </w:pPr>
      <w:r w:rsidRPr="00C426B5">
        <w:rPr>
          <w:b/>
          <w:szCs w:val="28"/>
        </w:rPr>
        <w:t xml:space="preserve">Глава муниципального </w:t>
      </w:r>
    </w:p>
    <w:p w:rsidR="00C426B5" w:rsidRPr="00C426B5" w:rsidRDefault="00C426B5" w:rsidP="00C426B5">
      <w:pPr>
        <w:shd w:val="clear" w:color="auto" w:fill="FFFFFF"/>
        <w:ind w:right="1" w:firstLine="0"/>
        <w:rPr>
          <w:b/>
          <w:szCs w:val="28"/>
        </w:rPr>
      </w:pPr>
      <w:r w:rsidRPr="00C426B5">
        <w:rPr>
          <w:b/>
          <w:szCs w:val="28"/>
        </w:rPr>
        <w:t>округа Южное Тушино</w:t>
      </w:r>
      <w:r w:rsidRPr="00C426B5">
        <w:rPr>
          <w:b/>
          <w:sz w:val="24"/>
          <w:szCs w:val="24"/>
        </w:rPr>
        <w:t xml:space="preserve">                                                                               </w:t>
      </w:r>
      <w:r w:rsidRPr="00C426B5">
        <w:rPr>
          <w:b/>
          <w:szCs w:val="28"/>
        </w:rPr>
        <w:t xml:space="preserve">Н.Л. Борисова </w:t>
      </w:r>
    </w:p>
    <w:p w:rsidR="00C426B5" w:rsidRPr="00C426B5" w:rsidRDefault="00C426B5" w:rsidP="00C426B5">
      <w:pPr>
        <w:shd w:val="clear" w:color="auto" w:fill="FFFFFF"/>
        <w:ind w:left="5529" w:right="1" w:firstLine="0"/>
        <w:rPr>
          <w:color w:val="000000"/>
          <w:szCs w:val="28"/>
        </w:rPr>
      </w:pPr>
      <w:r w:rsidRPr="00C426B5">
        <w:rPr>
          <w:color w:val="000000"/>
          <w:szCs w:val="28"/>
        </w:rPr>
        <w:br w:type="page"/>
      </w:r>
      <w:r w:rsidRPr="00C426B5">
        <w:rPr>
          <w:color w:val="000000"/>
          <w:szCs w:val="28"/>
        </w:rPr>
        <w:lastRenderedPageBreak/>
        <w:t xml:space="preserve">Приложение </w:t>
      </w:r>
    </w:p>
    <w:p w:rsidR="00C426B5" w:rsidRPr="00C426B5" w:rsidRDefault="00C426B5" w:rsidP="00C426B5">
      <w:pPr>
        <w:shd w:val="clear" w:color="auto" w:fill="FFFFFF"/>
        <w:spacing w:line="230" w:lineRule="auto"/>
        <w:ind w:left="5529" w:right="7" w:firstLine="0"/>
        <w:jc w:val="left"/>
        <w:rPr>
          <w:color w:val="000000"/>
          <w:szCs w:val="28"/>
        </w:rPr>
      </w:pPr>
      <w:r w:rsidRPr="00C426B5">
        <w:rPr>
          <w:color w:val="000000"/>
          <w:szCs w:val="28"/>
        </w:rPr>
        <w:t>к решению Совета депутатов муниципального округа Южное Тушино</w:t>
      </w:r>
    </w:p>
    <w:p w:rsidR="00C426B5" w:rsidRDefault="00C426B5" w:rsidP="00C426B5">
      <w:pPr>
        <w:shd w:val="clear" w:color="auto" w:fill="FFFFFF"/>
        <w:spacing w:line="230" w:lineRule="auto"/>
        <w:ind w:left="5529" w:right="7" w:firstLine="0"/>
        <w:jc w:val="left"/>
        <w:rPr>
          <w:color w:val="000000"/>
          <w:szCs w:val="28"/>
        </w:rPr>
      </w:pPr>
      <w:r w:rsidRPr="00C426B5">
        <w:rPr>
          <w:color w:val="000000"/>
          <w:szCs w:val="28"/>
        </w:rPr>
        <w:t xml:space="preserve">от «09» сентября 2014 № </w:t>
      </w:r>
      <w:r w:rsidR="000B1866">
        <w:rPr>
          <w:color w:val="000000"/>
          <w:szCs w:val="28"/>
        </w:rPr>
        <w:t>73</w:t>
      </w:r>
    </w:p>
    <w:p w:rsidR="000B1866" w:rsidRPr="00C426B5" w:rsidRDefault="000B1866" w:rsidP="00C426B5">
      <w:pPr>
        <w:shd w:val="clear" w:color="auto" w:fill="FFFFFF"/>
        <w:spacing w:line="230" w:lineRule="auto"/>
        <w:ind w:left="5529" w:right="7" w:firstLine="0"/>
        <w:jc w:val="left"/>
        <w:rPr>
          <w:color w:val="000000"/>
          <w:szCs w:val="28"/>
        </w:rPr>
      </w:pPr>
      <w:r>
        <w:rPr>
          <w:b/>
          <w:i/>
          <w:color w:val="000000"/>
          <w:szCs w:val="28"/>
        </w:rPr>
        <w:t>(</w:t>
      </w:r>
      <w:r w:rsidRPr="000B1866">
        <w:rPr>
          <w:b/>
          <w:i/>
          <w:color w:val="000000"/>
          <w:szCs w:val="28"/>
        </w:rPr>
        <w:t xml:space="preserve">в </w:t>
      </w:r>
      <w:r w:rsidRPr="00501464">
        <w:rPr>
          <w:b/>
          <w:i/>
          <w:szCs w:val="28"/>
        </w:rPr>
        <w:t xml:space="preserve">редакции от </w:t>
      </w:r>
      <w:r>
        <w:rPr>
          <w:b/>
          <w:i/>
          <w:szCs w:val="28"/>
        </w:rPr>
        <w:t>22</w:t>
      </w:r>
      <w:r w:rsidRPr="00501464">
        <w:rPr>
          <w:b/>
          <w:i/>
          <w:szCs w:val="28"/>
        </w:rPr>
        <w:t>.0</w:t>
      </w:r>
      <w:r>
        <w:rPr>
          <w:b/>
          <w:i/>
          <w:szCs w:val="28"/>
        </w:rPr>
        <w:t>9</w:t>
      </w:r>
      <w:r w:rsidRPr="00501464">
        <w:rPr>
          <w:b/>
          <w:i/>
          <w:szCs w:val="28"/>
        </w:rPr>
        <w:t xml:space="preserve">.2015 № </w:t>
      </w:r>
      <w:r>
        <w:rPr>
          <w:b/>
          <w:i/>
          <w:szCs w:val="28"/>
        </w:rPr>
        <w:t>61</w:t>
      </w:r>
      <w:r>
        <w:rPr>
          <w:b/>
          <w:i/>
          <w:szCs w:val="28"/>
        </w:rPr>
        <w:t>)</w:t>
      </w:r>
    </w:p>
    <w:p w:rsidR="00C426B5" w:rsidRPr="00C426B5" w:rsidRDefault="00C426B5" w:rsidP="00C426B5">
      <w:pPr>
        <w:ind w:firstLine="0"/>
        <w:jc w:val="center"/>
        <w:rPr>
          <w:b/>
          <w:szCs w:val="28"/>
        </w:rPr>
      </w:pPr>
    </w:p>
    <w:p w:rsidR="000B1866" w:rsidRPr="00D54F49" w:rsidRDefault="000B1866" w:rsidP="000B1866">
      <w:pPr>
        <w:ind w:left="-284" w:firstLine="851"/>
        <w:jc w:val="center"/>
        <w:rPr>
          <w:b/>
          <w:szCs w:val="28"/>
        </w:rPr>
      </w:pPr>
      <w:r w:rsidRPr="00D54F49">
        <w:rPr>
          <w:b/>
          <w:szCs w:val="28"/>
        </w:rPr>
        <w:t xml:space="preserve">Регламент </w:t>
      </w:r>
    </w:p>
    <w:p w:rsidR="000B1866" w:rsidRPr="00D54F49" w:rsidRDefault="000B1866" w:rsidP="000B1866">
      <w:pPr>
        <w:ind w:left="-284" w:firstLine="851"/>
        <w:jc w:val="center"/>
        <w:rPr>
          <w:b/>
          <w:szCs w:val="28"/>
        </w:rPr>
      </w:pPr>
      <w:r w:rsidRPr="00D54F49">
        <w:rPr>
          <w:b/>
          <w:szCs w:val="28"/>
        </w:rPr>
        <w:t xml:space="preserve">реализации отдельных полномочий города Москвы </w:t>
      </w:r>
    </w:p>
    <w:p w:rsidR="000B1866" w:rsidRPr="00D54F49" w:rsidRDefault="000B1866" w:rsidP="000B1866">
      <w:pPr>
        <w:ind w:left="-284" w:firstLine="851"/>
        <w:jc w:val="center"/>
        <w:rPr>
          <w:b/>
          <w:szCs w:val="28"/>
        </w:rPr>
      </w:pPr>
      <w:r w:rsidRPr="00D54F49">
        <w:rPr>
          <w:b/>
          <w:szCs w:val="28"/>
        </w:rPr>
        <w:t xml:space="preserve">в сфере работы с населением по месту жительства </w:t>
      </w:r>
    </w:p>
    <w:p w:rsidR="000B1866" w:rsidRPr="00D54F49" w:rsidRDefault="000B1866" w:rsidP="000B1866">
      <w:pPr>
        <w:ind w:left="-284" w:firstLine="851"/>
        <w:jc w:val="center"/>
        <w:rPr>
          <w:b/>
          <w:szCs w:val="28"/>
        </w:rPr>
      </w:pPr>
    </w:p>
    <w:p w:rsidR="000B1866" w:rsidRPr="00D54F49" w:rsidRDefault="000B1866" w:rsidP="000B1866">
      <w:pPr>
        <w:ind w:left="-284" w:firstLine="851"/>
        <w:jc w:val="center"/>
        <w:rPr>
          <w:b/>
          <w:szCs w:val="28"/>
        </w:rPr>
      </w:pPr>
      <w:r w:rsidRPr="00D54F49">
        <w:rPr>
          <w:b/>
          <w:szCs w:val="28"/>
          <w:lang w:val="en-US"/>
        </w:rPr>
        <w:t>I</w:t>
      </w:r>
      <w:r w:rsidRPr="00D54F49">
        <w:rPr>
          <w:b/>
          <w:szCs w:val="28"/>
        </w:rPr>
        <w:t>. Общие положения</w:t>
      </w:r>
    </w:p>
    <w:p w:rsidR="000B1866" w:rsidRPr="00D54F49" w:rsidRDefault="000B1866" w:rsidP="000B1866">
      <w:pPr>
        <w:ind w:left="-284" w:firstLine="851"/>
        <w:jc w:val="center"/>
        <w:rPr>
          <w:b/>
          <w:szCs w:val="28"/>
        </w:rPr>
      </w:pP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>1. Настоящий Регламент определяет порядок реализации Советом депутатов муниципального округа Южное Тушино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Южное Тушино и комиссия Совета депутатов по организации работы Совета депутатов и осуществлению контроля за работой органов и должностных лиц местного самоуправления (далее – регламентная комиссия). 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>3. Началом реализации переданных полномочий является поступление в Совет депутатов обращения управы района Южное Тушино города Москвы (далее – инициатор) по вопросу работы с населением по месту жительства (пункт 1) (далее – обращение).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регламентную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 xml:space="preserve">5. Регламентная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регламентной комиссии </w:t>
      </w:r>
      <w:r w:rsidRPr="00D54F49">
        <w:rPr>
          <w:szCs w:val="28"/>
        </w:rPr>
        <w:lastRenderedPageBreak/>
        <w:t>сообщается депутатам Совета депутатов не менее чем за 2 рабочих дня до дня заседания.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>6. Обращение и результаты его рассмотрения регламентной комиссией</w:t>
      </w:r>
      <w:r w:rsidRPr="00D54F49">
        <w:rPr>
          <w:rFonts w:ascii="Arial" w:hAnsi="Arial" w:cs="Arial"/>
          <w:szCs w:val="28"/>
        </w:rPr>
        <w:t xml:space="preserve"> </w:t>
      </w:r>
      <w:r w:rsidRPr="00D54F49">
        <w:rPr>
          <w:szCs w:val="28"/>
        </w:rPr>
        <w:t>(пункт 5)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rFonts w:cs="Arial"/>
        </w:rPr>
        <w:t xml:space="preserve">7. Информация </w:t>
      </w:r>
      <w:r w:rsidRPr="00D54F49">
        <w:rPr>
          <w:szCs w:val="28"/>
        </w:rPr>
        <w:t>о дате, времени и месте проведения заседания Совета депутатов по рассмотрению обращения</w:t>
      </w:r>
      <w:r w:rsidRPr="00D54F49">
        <w:rPr>
          <w:rFonts w:cs="Arial"/>
        </w:rPr>
        <w:t xml:space="preserve"> направляется инициатору </w:t>
      </w:r>
      <w:r w:rsidRPr="00D54F49">
        <w:rPr>
          <w:szCs w:val="28"/>
        </w:rPr>
        <w:t xml:space="preserve">и размещается на официальном сайте муниципального округа Южное Тушино в информационно-телекоммуникационной сети «Интернет» не позднее чем за 3 дня до дня заседания. 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 xml:space="preserve">1) о </w:t>
      </w:r>
      <w:r w:rsidRPr="00D54F49">
        <w:rPr>
          <w:rFonts w:eastAsia="Calibri"/>
          <w:szCs w:val="28"/>
        </w:rPr>
        <w:t xml:space="preserve">согласовании проекта </w:t>
      </w:r>
      <w:r w:rsidRPr="00D54F49">
        <w:rPr>
          <w:szCs w:val="28"/>
        </w:rPr>
        <w:t xml:space="preserve">перечня нежилых помещений </w:t>
      </w:r>
      <w:r w:rsidRPr="00D54F49">
        <w:rPr>
          <w:szCs w:val="28"/>
        </w:rPr>
        <w:br/>
        <w:t>(подпункт 1 пункта 1) в полном объеме или частично;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>2) о победителе конкурса (подпункт 2 пункта 1);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 xml:space="preserve">3) о </w:t>
      </w:r>
      <w:r w:rsidRPr="00D54F49">
        <w:rPr>
          <w:rFonts w:eastAsia="Calibri"/>
          <w:szCs w:val="28"/>
        </w:rPr>
        <w:t xml:space="preserve">согласовании </w:t>
      </w:r>
      <w:r w:rsidRPr="00D54F49">
        <w:rPr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 xml:space="preserve">10. Если в результате голосования о </w:t>
      </w:r>
      <w:r w:rsidRPr="00D54F49">
        <w:rPr>
          <w:rFonts w:eastAsia="Calibri"/>
          <w:szCs w:val="28"/>
        </w:rPr>
        <w:t xml:space="preserve">согласовании </w:t>
      </w:r>
      <w:r w:rsidRPr="00D54F49">
        <w:rPr>
          <w:rFonts w:eastAsia="Calibri"/>
          <w:szCs w:val="28"/>
        </w:rPr>
        <w:br/>
        <w:t xml:space="preserve">(подпункты 1 и 3 пункта 8) решение не получило необходимого количества голосов, </w:t>
      </w:r>
      <w:r w:rsidRPr="00D54F49">
        <w:rPr>
          <w:szCs w:val="28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 xml:space="preserve">11. Если в результате голосования о победителе конкурса </w:t>
      </w:r>
      <w:r w:rsidRPr="00D54F49">
        <w:rPr>
          <w:szCs w:val="28"/>
        </w:rPr>
        <w:br/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0B1866" w:rsidRPr="00D54F49" w:rsidRDefault="000B1866" w:rsidP="000B1866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D54F49">
        <w:rPr>
          <w:szCs w:val="28"/>
        </w:rPr>
        <w:t>12. В решении Совета депутатов (пункт 8) указываются: реквизиты обращения (наименование инициатора,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</w:p>
    <w:p w:rsidR="000B1866" w:rsidRPr="00D54F49" w:rsidRDefault="000B1866" w:rsidP="000B1866">
      <w:pPr>
        <w:ind w:left="-284" w:firstLine="851"/>
        <w:rPr>
          <w:szCs w:val="28"/>
        </w:rPr>
      </w:pPr>
      <w:r w:rsidRPr="00D54F49">
        <w:rPr>
          <w:szCs w:val="28"/>
        </w:rPr>
        <w:t>13. 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инициатору 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на официальном сайте в сроки, установленные Уставом муниципального округа Южное Тушино или решениями Совета депутатов.</w:t>
      </w:r>
    </w:p>
    <w:p w:rsidR="00BB15F5" w:rsidRDefault="00BB15F5" w:rsidP="009A1735">
      <w:pPr>
        <w:ind w:firstLine="0"/>
        <w:jc w:val="right"/>
        <w:rPr>
          <w:sz w:val="24"/>
          <w:szCs w:val="24"/>
        </w:rPr>
      </w:pPr>
    </w:p>
    <w:p w:rsidR="000B1866" w:rsidRPr="000B1866" w:rsidRDefault="000B1866" w:rsidP="000B1866">
      <w:pPr>
        <w:ind w:firstLine="0"/>
        <w:jc w:val="left"/>
        <w:rPr>
          <w:b/>
          <w:i/>
          <w:szCs w:val="28"/>
          <w:u w:val="single"/>
        </w:rPr>
      </w:pPr>
      <w:r w:rsidRPr="000B1866">
        <w:rPr>
          <w:b/>
          <w:i/>
          <w:szCs w:val="28"/>
          <w:u w:val="single"/>
        </w:rPr>
        <w:t>В редакции от 22.09.2015 № 61</w:t>
      </w:r>
    </w:p>
    <w:p w:rsidR="000B1866" w:rsidRPr="009A1735" w:rsidRDefault="000B1866" w:rsidP="000B1866">
      <w:pPr>
        <w:ind w:firstLine="0"/>
        <w:jc w:val="left"/>
        <w:rPr>
          <w:sz w:val="24"/>
          <w:szCs w:val="24"/>
        </w:rPr>
      </w:pPr>
    </w:p>
    <w:sectPr w:rsidR="000B1866" w:rsidRPr="009A1735" w:rsidSect="00E71EA5">
      <w:pgSz w:w="11906" w:h="16838"/>
      <w:pgMar w:top="56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3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3D41"/>
    <w:rsid w:val="00057CDE"/>
    <w:rsid w:val="000620CB"/>
    <w:rsid w:val="0006476F"/>
    <w:rsid w:val="0006547D"/>
    <w:rsid w:val="000662AB"/>
    <w:rsid w:val="00072737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1866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1AE3"/>
    <w:rsid w:val="001932D3"/>
    <w:rsid w:val="00194895"/>
    <w:rsid w:val="001A2680"/>
    <w:rsid w:val="001A59E8"/>
    <w:rsid w:val="001A7056"/>
    <w:rsid w:val="001A7846"/>
    <w:rsid w:val="001B22D3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4DE3"/>
    <w:rsid w:val="002373F1"/>
    <w:rsid w:val="002417A3"/>
    <w:rsid w:val="00245A59"/>
    <w:rsid w:val="00254288"/>
    <w:rsid w:val="00263456"/>
    <w:rsid w:val="002639A1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676E"/>
    <w:rsid w:val="002F1B71"/>
    <w:rsid w:val="002F2707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24C7D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7664C"/>
    <w:rsid w:val="00381B64"/>
    <w:rsid w:val="003837EC"/>
    <w:rsid w:val="00384C8F"/>
    <w:rsid w:val="0038663B"/>
    <w:rsid w:val="00393423"/>
    <w:rsid w:val="00393C2C"/>
    <w:rsid w:val="00395E3A"/>
    <w:rsid w:val="003963D2"/>
    <w:rsid w:val="003A006E"/>
    <w:rsid w:val="003A27BE"/>
    <w:rsid w:val="003A367D"/>
    <w:rsid w:val="003A3687"/>
    <w:rsid w:val="003A3F7C"/>
    <w:rsid w:val="003B4E18"/>
    <w:rsid w:val="003B79A4"/>
    <w:rsid w:val="003C4A44"/>
    <w:rsid w:val="003C50CA"/>
    <w:rsid w:val="003C6393"/>
    <w:rsid w:val="003D5D03"/>
    <w:rsid w:val="003D76E1"/>
    <w:rsid w:val="003E3112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630A"/>
    <w:rsid w:val="004C7275"/>
    <w:rsid w:val="004D063D"/>
    <w:rsid w:val="004D0B98"/>
    <w:rsid w:val="004E1D06"/>
    <w:rsid w:val="004E2DED"/>
    <w:rsid w:val="004E5FF5"/>
    <w:rsid w:val="004F095C"/>
    <w:rsid w:val="004F0D19"/>
    <w:rsid w:val="004F44EE"/>
    <w:rsid w:val="004F47E4"/>
    <w:rsid w:val="0050118A"/>
    <w:rsid w:val="00501464"/>
    <w:rsid w:val="00502EC8"/>
    <w:rsid w:val="005033BC"/>
    <w:rsid w:val="00503FC8"/>
    <w:rsid w:val="00505D5C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51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34C3"/>
    <w:rsid w:val="006560E0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2846"/>
    <w:rsid w:val="006C50DA"/>
    <w:rsid w:val="006C5181"/>
    <w:rsid w:val="006D174E"/>
    <w:rsid w:val="006D3536"/>
    <w:rsid w:val="006D540A"/>
    <w:rsid w:val="006E3645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3066"/>
    <w:rsid w:val="00757E05"/>
    <w:rsid w:val="0076057F"/>
    <w:rsid w:val="00760831"/>
    <w:rsid w:val="00765694"/>
    <w:rsid w:val="0076627D"/>
    <w:rsid w:val="007708A3"/>
    <w:rsid w:val="00772EFB"/>
    <w:rsid w:val="00774A97"/>
    <w:rsid w:val="007803C3"/>
    <w:rsid w:val="00780DE3"/>
    <w:rsid w:val="007841D2"/>
    <w:rsid w:val="00786C52"/>
    <w:rsid w:val="00796EC3"/>
    <w:rsid w:val="007A0A33"/>
    <w:rsid w:val="007A40D7"/>
    <w:rsid w:val="007A573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157D"/>
    <w:rsid w:val="008874F0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A0097"/>
    <w:rsid w:val="009A056D"/>
    <w:rsid w:val="009A0AA6"/>
    <w:rsid w:val="009A1735"/>
    <w:rsid w:val="009A2184"/>
    <w:rsid w:val="009A7FED"/>
    <w:rsid w:val="009B1CF3"/>
    <w:rsid w:val="009B4F0D"/>
    <w:rsid w:val="009C01AC"/>
    <w:rsid w:val="009C32EB"/>
    <w:rsid w:val="009C6AB8"/>
    <w:rsid w:val="009D181E"/>
    <w:rsid w:val="009D1B64"/>
    <w:rsid w:val="009D4469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4670"/>
    <w:rsid w:val="00A24ECA"/>
    <w:rsid w:val="00A252BB"/>
    <w:rsid w:val="00A25669"/>
    <w:rsid w:val="00A26029"/>
    <w:rsid w:val="00A30F18"/>
    <w:rsid w:val="00A363CC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827B7"/>
    <w:rsid w:val="00A90DE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365DD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5FE5"/>
    <w:rsid w:val="00B97320"/>
    <w:rsid w:val="00BA35A1"/>
    <w:rsid w:val="00BA5765"/>
    <w:rsid w:val="00BA5B18"/>
    <w:rsid w:val="00BA7BF7"/>
    <w:rsid w:val="00BB15F5"/>
    <w:rsid w:val="00BB30AD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5008"/>
    <w:rsid w:val="00BF5B41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6B5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C2231"/>
    <w:rsid w:val="00DD3EAB"/>
    <w:rsid w:val="00DD454C"/>
    <w:rsid w:val="00DE45A3"/>
    <w:rsid w:val="00DE5E99"/>
    <w:rsid w:val="00DE769F"/>
    <w:rsid w:val="00DE7A91"/>
    <w:rsid w:val="00DF001F"/>
    <w:rsid w:val="00DF1612"/>
    <w:rsid w:val="00DF22E2"/>
    <w:rsid w:val="00DF3B2D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1EA5"/>
    <w:rsid w:val="00E7588D"/>
    <w:rsid w:val="00E779C0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E1BAC"/>
    <w:rsid w:val="00EE4287"/>
    <w:rsid w:val="00EE5D8C"/>
    <w:rsid w:val="00EF0368"/>
    <w:rsid w:val="00EF2851"/>
    <w:rsid w:val="00EF3253"/>
    <w:rsid w:val="00EF3553"/>
    <w:rsid w:val="00F002A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29CA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796EC3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rsid w:val="00B95FE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3CE84A-EA56-43FE-9E18-58CA7A67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4</cp:revision>
  <cp:lastPrinted>2014-12-10T13:47:00Z</cp:lastPrinted>
  <dcterms:created xsi:type="dcterms:W3CDTF">2015-09-22T10:44:00Z</dcterms:created>
  <dcterms:modified xsi:type="dcterms:W3CDTF">2015-09-22T10:49:00Z</dcterms:modified>
</cp:coreProperties>
</file>