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8" w:rsidRPr="00C946D8" w:rsidRDefault="00C946D8" w:rsidP="00C946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  <w:bookmarkStart w:id="0" w:name="_GoBack"/>
      <w:bookmarkEnd w:id="0"/>
      <w:r w:rsidRPr="00C946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выполнении плана мероприятий по противодействию коррупции аппарата Совета депутатов муниципального округа Южное Тушино на 2018–2019 гг., в 2019 году</w:t>
      </w:r>
    </w:p>
    <w:p w:rsidR="00C946D8" w:rsidRPr="00C946D8" w:rsidRDefault="00C946D8" w:rsidP="00C946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аппарата Совета депутатов муниципального округа Южное Тушино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Решением Совета депутатов от 23 января 2018 г. № 09 «Об утверждении плана мероприятий по противодействию коррупции аппарата Совета депутатов муниципального округа Южное Тушино» на период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2018–2019 гг. с (изменениями и дополнениями от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августа 2018 года №62 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п.14 Указа Президента Российской Федерации от 29 июня 2018 «О национальном плане противодействия коррупции на 2018-2020 годы»), (далее - План). </w:t>
      </w:r>
    </w:p>
    <w:p w:rsidR="00C946D8" w:rsidRPr="00C946D8" w:rsidRDefault="00C946D8" w:rsidP="00C946D8">
      <w:pPr>
        <w:tabs>
          <w:tab w:val="left" w:pos="851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противодействию коррупции в аппарате Совета депутатов муниципального округа Южное Тушино организована в соответствии с федеральным законодательством и муниципальными правовыми актами о противодействии коррупции.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сфере противодействия коррупции в аппарате Совета депутатов построена на основании плана мероприятий на 2017-2019 годы в соответствии с задачами Национального плана противодействия коррупции, утвержденного Указом Президента Российской Федерации от 29 июня 2018 года № 378 «О Национальном плане противодействия коррупции на 2018 -2020годы».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у муниципальных служащих нетерпимости к коррупционному поведению и соблюдения ими запретов, ограничений,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в рамках, которых выясняется уровень общих знаний законодательства о противодействии коррупции, поясняются основы антикоррупционного законодательства.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г. проведено 4 заседания Комиссии, на которых были рассмотрены следующие вопросы: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D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C946D8">
        <w:rPr>
          <w:rFonts w:ascii="Times New Roman" w:eastAsia="Calibri" w:hAnsi="Times New Roman" w:cs="Times New Roman"/>
          <w:sz w:val="28"/>
          <w:szCs w:val="28"/>
        </w:rPr>
        <w:t>Об итогах проведения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 аппарата Совета депутатов муниципального округа Южное Тушино.</w:t>
      </w:r>
    </w:p>
    <w:p w:rsidR="00C946D8" w:rsidRPr="00C946D8" w:rsidRDefault="00C946D8" w:rsidP="00C946D8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усилении контроля, за соблюдением законодательства о противодействии коррупции.    </w:t>
      </w:r>
    </w:p>
    <w:p w:rsidR="00C946D8" w:rsidRPr="00C946D8" w:rsidRDefault="00C946D8" w:rsidP="00C946D8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D8">
        <w:rPr>
          <w:rFonts w:ascii="Times New Roman" w:eastAsia="Calibri" w:hAnsi="Times New Roman" w:cs="Times New Roman"/>
          <w:sz w:val="28"/>
          <w:szCs w:val="28"/>
        </w:rPr>
        <w:t xml:space="preserve">3. О внутреннем контроле в сфере 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  <w:r w:rsidRPr="00C946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выявлению случаев возникновения конфликта интересов, одной из сторон которой являются лица, замещающие должности муниципальной службы в аппарате Совета депутатов муниципального округа Южное Тушино.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 реализации плана мероприятий по противодействию коррупции аппарата Совета депутатов муниципального округа Южное Тушино на 2018 -2019гг. в 2018г.</w:t>
      </w:r>
    </w:p>
    <w:p w:rsidR="00C946D8" w:rsidRPr="00C946D8" w:rsidRDefault="00C946D8" w:rsidP="00C946D8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аппарате Совета депутатов организовано исполнение мероприятий по противодействию коррупции, предусмотренных утвержденным Планом: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рамках ежегодной декларационной компании в январе – апреле 2019 года организовано предоставление муниципальными служащими, сведений о доходах, расходах, обязательствах имущественного характера своих супруги (супруга) и несовершеннолетних детей,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случаи не предоставления сведений отсутствуют.</w:t>
      </w:r>
    </w:p>
    <w:p w:rsidR="00C946D8" w:rsidRPr="00C946D8" w:rsidRDefault="00C946D8" w:rsidP="00C946D8">
      <w:pPr>
        <w:tabs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депутатов сведения</w:t>
      </w:r>
      <w:r w:rsidRPr="00C94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в установленный срок предоставили в </w:t>
      </w:r>
      <w:r w:rsidRPr="00C946D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Департамент региональной безопасности и противодействия коррупции города Москвы</w:t>
      </w:r>
      <w:r w:rsidRPr="00C946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сведения в обязательном порядке размещаются на официальном сайте муниципального округа Южное Тушино.</w:t>
      </w:r>
    </w:p>
    <w:p w:rsidR="00C946D8" w:rsidRPr="00C946D8" w:rsidRDefault="00C946D8" w:rsidP="00C946D8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Информация, дающая основания для осуществления контроля за соответствием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расходов муниципальных служащих аппарата Совета депутатов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их супруги, супруга и несовершеннолетних детей доходу данных лиц и их супруги (супруга) в установленном действующим законодательством порядке в отчетном периоде в аппарат Совета депутатов муниципального округа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поступала.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3.Осуществляется анализ сведений о доходах, расходах и обязательствах имущественного характера, предоставляемых муниципальными служащими и кандидатами на должности муниципальной службы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комиссии по соблюдению требований к служебному поведению муниципальных служащих аппарата Совета депутатов и урегулированию конфликта интересов, за отчетный период не проводилась,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оснований.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аппарате проводятся мероприятия по формированию у муниципальных служащих негативного отношения к дарению подарков в связи с их должностным положением и в связи с исполнением ими должностных обязанностей. </w:t>
      </w:r>
    </w:p>
    <w:p w:rsidR="00C946D8" w:rsidRPr="00C946D8" w:rsidRDefault="00C946D8" w:rsidP="00C946D8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Организована работа по доведению до кандидатов на муниципальную службу положений антикоррупционного законодательства и муниципальных правовых актов в сфере противодействия коррупции. Прием на работу без ознакомления с указанными актами </w:t>
      </w:r>
      <w:r w:rsidRPr="00C94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допускается.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освобождении с занимаемой должности муниципальным служащим вручается памятка о необходимости соблюдения ограничений (обязанностей), налагаемых на гражданина, замещавшего должность муниципальной службы, при заключении им после увольнения с муниципальной службы трудового или гражданско-правового договора.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 исполнение Плана проводится работа по осуществлению антикоррупционной экспертизы нормативных правовых актов Совета депутатов муниципального округа Южное Тушино.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Решением от 27.10 2015 года No83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округа Южное Тушино» утвержден порядок проведения антикоррупционной экспертизы нормативных правовых актов и проектов нормативных правовых актов аппарата Совета депутатов муниципального округа Южное Тушино и Совета депутатов муниципального округа Южное Тушино. Так, в период с 01.01.2019 по 11.17.2019 ответственным лицом аппарата Совета депутатов была проведена антикоррупционная экспертиза в отношении 23 проектов нормативных правовых актов.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Предоставление муниципальных услуг в аппарате Совета депутатов осуществляется на основании административных регламентов предоставления муниципальных услуг.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10.Обеспечено представление информации о бюджетном процессе муниципального округа Южное Тушино, на официальном сайте размещается проект бюджета, отчет об исполнении бюджета, проведены общественные слушания по проекту решения о бюджете муниципального округа Южное Тушино на 2020 год и плановый период 2021 и 2022 года.</w:t>
      </w:r>
    </w:p>
    <w:p w:rsidR="00C946D8" w:rsidRPr="00C946D8" w:rsidRDefault="00C946D8" w:rsidP="00C946D8">
      <w:pPr>
        <w:tabs>
          <w:tab w:val="left" w:pos="4253"/>
          <w:tab w:val="left" w:pos="4395"/>
        </w:tabs>
        <w:spacing w:after="0" w:line="240" w:lineRule="atLeast"/>
        <w:ind w:left="-284" w:right="-58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Своевременно осуществляется наполнение раздела «Противодействие коррупции» на официальном сайте муниципального округа Южное Тушино в сети «Интернет», размещается информация Тушинской районной прокуратуры, </w:t>
      </w:r>
      <w:r w:rsidRPr="00C94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Отдела МВД России по району Южное Тушино г. Москвы, периодически </w:t>
      </w: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информационный стенд по противодействию коррупции.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Принимаются меры по повышению эффективности кадровой работы в части, касающейся ведения личных дел муниципальных служащих, в том числе контроль,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 </w:t>
      </w: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6D8" w:rsidRPr="00C946D8" w:rsidRDefault="00C946D8" w:rsidP="00C946D8">
      <w:pPr>
        <w:tabs>
          <w:tab w:val="left" w:pos="567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процессе проведения конкурсных процедур обеспечивается и контролируется исключение возможности контактов муниципальных служащих аппарата Совета депутатов с участниками размещения заказов.        </w:t>
      </w:r>
    </w:p>
    <w:p w:rsidR="00C946D8" w:rsidRPr="00C946D8" w:rsidRDefault="00C946D8" w:rsidP="00C946D8">
      <w:pPr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муниципальные служащие аппарата Совета депутатов прошли повышение квалификации по противодействию коррупции по следующим программам: 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«Контроль исполнения законодательства в антикоррупционной сфере;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«Антикоррупционная экспертиза нормативных правовых актов»;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«Новая учетная политика муниципальных и государственных заказчиков».</w:t>
      </w:r>
    </w:p>
    <w:p w:rsidR="00C946D8" w:rsidRPr="00C946D8" w:rsidRDefault="00C946D8" w:rsidP="00C946D8">
      <w:pPr>
        <w:tabs>
          <w:tab w:val="left" w:pos="567"/>
          <w:tab w:val="left" w:pos="709"/>
        </w:tabs>
        <w:spacing w:after="0" w:line="240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жалоб и обращений граждан по поводу выявленных фактов коррупции со стороны муниципальных служащих и главы муниципального округа Южное Тушино не поступало.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коррупционных правонарушений ведется в полном объеме.  Нарушения законодательства по вопросам требований о предотвращении или об урегулировании конфликта интересов и противодействию коррупции в аппарате СД МО Юное Тушино не выявлены.</w:t>
      </w:r>
    </w:p>
    <w:p w:rsidR="00C946D8" w:rsidRPr="00C946D8" w:rsidRDefault="00C946D8" w:rsidP="00C946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подготовила 12.12.2019 г.</w:t>
      </w:r>
    </w:p>
    <w:p w:rsidR="00971DC7" w:rsidRDefault="00971DC7"/>
    <w:sectPr w:rsidR="0097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B"/>
    <w:rsid w:val="007B75EB"/>
    <w:rsid w:val="00971DC7"/>
    <w:rsid w:val="00C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453E-B21A-4A8E-BCC4-73A7AE7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2022-12-07T05:27:00Z</dcterms:created>
  <dcterms:modified xsi:type="dcterms:W3CDTF">2022-12-07T05:27:00Z</dcterms:modified>
</cp:coreProperties>
</file>