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0E4F" w:rsidRPr="00AE0E4F" w:rsidRDefault="00B11ED6" w:rsidP="008E60A7">
      <w:pPr>
        <w:spacing w:after="0" w:line="240" w:lineRule="auto"/>
        <w:ind w:right="4819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B11ED6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Об утверждении Регламента реализации отдельных полномочий города Москвы в сфере размещения объектов капитального строительства</w:t>
      </w:r>
    </w:p>
    <w:p w:rsidR="00AE0E4F" w:rsidRPr="00AE0E4F" w:rsidRDefault="00AE0E4F" w:rsidP="00AE0E4F">
      <w:pPr>
        <w:spacing w:after="0" w:line="240" w:lineRule="auto"/>
        <w:ind w:right="3173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B11ED6" w:rsidRPr="00B11ED6" w:rsidRDefault="00B11ED6" w:rsidP="00B11ED6">
      <w:pPr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1E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частью 4 статьи 1 Закона города Москвы от 11 июля 2012 года № 39 «О наделении органов местного самоуправления муниципальных округов в городе Москве отдельными полномочиями города Москвы», частью 2 статьи 8 Закона города Москвы от 14 июля 2004 года № 50 «О порядке наделения органов местного самоуправления внутригородских муниципальных образований в городе Москве отдельными полномочиями города Москвы (государственными полномочиями)», </w:t>
      </w:r>
      <w:r w:rsidR="006824AE" w:rsidRPr="006824A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</w:t>
      </w:r>
      <w:r w:rsidR="006824AE">
        <w:rPr>
          <w:rFonts w:ascii="Times New Roman" w:eastAsia="Times New Roman" w:hAnsi="Times New Roman" w:cs="Times New Roman"/>
          <w:sz w:val="28"/>
          <w:szCs w:val="28"/>
          <w:lang w:eastAsia="ru-RU"/>
        </w:rPr>
        <w:t>ями</w:t>
      </w:r>
      <w:r w:rsidR="006824AE" w:rsidRPr="006824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Правительства Москвы от 30 апреля 2019 года N 449-ПП «Об утверждении Положения о составе, порядке подготовки, согласования и представления на утверждение проектов планировки территории в городе Москве»</w:t>
      </w:r>
      <w:r w:rsidR="006824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6824AE" w:rsidRPr="006824AE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28 июля 2009 года N 685-ПП «О порядке строительства объектов гаражного назначения в городе Москве»</w:t>
      </w:r>
      <w:r w:rsidR="006824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B11E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 депутатов </w:t>
      </w:r>
      <w:r w:rsidR="00F16F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внутригородского муниципального образования - </w:t>
      </w:r>
      <w:r w:rsidRPr="00B11ED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 Южное Тушино</w:t>
      </w:r>
      <w:r w:rsidR="00F16F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городе Москве</w:t>
      </w:r>
      <w:r w:rsidRPr="00B11E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решил:</w:t>
      </w:r>
    </w:p>
    <w:p w:rsidR="00B11ED6" w:rsidRPr="00B11ED6" w:rsidRDefault="00B11ED6" w:rsidP="00B11ED6">
      <w:pPr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1ED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 Утвердить Регламент реализации отдельных полномочий города Москвы в сфере размещения объектов капитального строительства </w:t>
      </w:r>
      <w:r w:rsidR="00F16F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</w:t>
      </w:r>
      <w:proofErr w:type="gramStart"/>
      <w:r w:rsidR="00F16FC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приложению</w:t>
      </w:r>
      <w:proofErr w:type="gramEnd"/>
      <w:r w:rsidR="00F16F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решению</w:t>
      </w:r>
      <w:r w:rsidRPr="00B11ED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16FCE" w:rsidRPr="00D91C00" w:rsidRDefault="00F16FCE" w:rsidP="00F16FCE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C00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Признать утратившим силу решение Совета депутатов муниципального округа Южное Тушино от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 января</w:t>
      </w:r>
      <w:r w:rsidRPr="00D91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D91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05</w:t>
      </w:r>
      <w:r w:rsidRPr="00D91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F16FCE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Регламента реализации отдельных полномочий города Москвы в сфере размещения объектов капитального строительства</w:t>
      </w:r>
      <w:r w:rsidRPr="00D91C00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2858D8" w:rsidRDefault="002858D8" w:rsidP="002858D8">
      <w:pPr>
        <w:spacing w:after="0" w:line="240" w:lineRule="auto"/>
        <w:ind w:right="283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8A7FF0">
        <w:rPr>
          <w:rFonts w:ascii="Times New Roman" w:eastAsia="Times New Roman" w:hAnsi="Times New Roman" w:cs="Times New Roman"/>
          <w:sz w:val="28"/>
          <w:szCs w:val="28"/>
          <w:lang w:eastAsia="ru-RU"/>
        </w:rPr>
        <w:t>. Опубликовать настоящее решение в сетевом издании «Московский муниципальный вестник».</w:t>
      </w:r>
    </w:p>
    <w:p w:rsidR="00B11ED6" w:rsidRPr="00B11ED6" w:rsidRDefault="002858D8" w:rsidP="00B11ED6">
      <w:pPr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B11ED6" w:rsidRPr="00B11ED6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Направить настоящее решение в Департамент территориальных органов исполнительной власти города Москвы, префектуру Северо-Западного административного округа города Москвы и управу района Южное Тушино города Москвы в течение 3 дней со дня его принятия.</w:t>
      </w:r>
    </w:p>
    <w:p w:rsidR="00D3426D" w:rsidRDefault="00D3426D" w:rsidP="00AE0E4F">
      <w:pPr>
        <w:ind w:right="283"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6824AE" w:rsidRDefault="006824AE" w:rsidP="00AE0E4F">
      <w:pPr>
        <w:ind w:right="283"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6824AE" w:rsidRDefault="006824AE" w:rsidP="00AE0E4F">
      <w:pPr>
        <w:ind w:right="283" w:firstLine="85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D3DC4" w:rsidRDefault="004D3DC4" w:rsidP="004D3D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C35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Глава внутригородского муниципального </w:t>
      </w:r>
    </w:p>
    <w:p w:rsidR="004D3DC4" w:rsidRDefault="004D3DC4" w:rsidP="004D3D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DC35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образования – </w:t>
      </w:r>
      <w:r w:rsidRPr="00DC357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муниципального округа</w:t>
      </w:r>
      <w:r w:rsidRPr="00DC357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</w:p>
    <w:p w:rsidR="00AE0E4F" w:rsidRDefault="004D3DC4" w:rsidP="004D3DC4">
      <w:pPr>
        <w:ind w:right="28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Южное Тушино</w:t>
      </w:r>
      <w:r w:rsidRPr="00DC3577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в городе Москве</w:t>
      </w:r>
      <w:r w:rsidRPr="00DC357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DC357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Д.Ю.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Будкин</w:t>
      </w:r>
      <w:proofErr w:type="spellEnd"/>
    </w:p>
    <w:p w:rsidR="006824AE" w:rsidRDefault="006824AE" w:rsidP="008B5D85">
      <w:pPr>
        <w:spacing w:after="0" w:line="240" w:lineRule="auto"/>
        <w:ind w:left="4536" w:hanging="1"/>
        <w:rPr>
          <w:rFonts w:ascii="Times New Roman" w:eastAsia="Calibri" w:hAnsi="Times New Roman" w:cs="Times New Roman"/>
          <w:sz w:val="28"/>
          <w:szCs w:val="28"/>
        </w:rPr>
      </w:pPr>
    </w:p>
    <w:p w:rsidR="006824AE" w:rsidRDefault="006824AE" w:rsidP="008B5D85">
      <w:pPr>
        <w:spacing w:after="0" w:line="240" w:lineRule="auto"/>
        <w:ind w:left="4536" w:hanging="1"/>
        <w:rPr>
          <w:rFonts w:ascii="Times New Roman" w:eastAsia="Calibri" w:hAnsi="Times New Roman" w:cs="Times New Roman"/>
          <w:sz w:val="28"/>
          <w:szCs w:val="28"/>
        </w:rPr>
      </w:pPr>
    </w:p>
    <w:p w:rsidR="006824AE" w:rsidRDefault="006824AE" w:rsidP="008B5D85">
      <w:pPr>
        <w:spacing w:after="0" w:line="240" w:lineRule="auto"/>
        <w:ind w:left="4536" w:hanging="1"/>
        <w:rPr>
          <w:rFonts w:ascii="Times New Roman" w:eastAsia="Calibri" w:hAnsi="Times New Roman" w:cs="Times New Roman"/>
          <w:sz w:val="28"/>
          <w:szCs w:val="28"/>
        </w:rPr>
      </w:pPr>
    </w:p>
    <w:p w:rsidR="006824AE" w:rsidRDefault="006824AE" w:rsidP="008B5D85">
      <w:pPr>
        <w:spacing w:after="0" w:line="240" w:lineRule="auto"/>
        <w:ind w:left="4536" w:hanging="1"/>
        <w:rPr>
          <w:rFonts w:ascii="Times New Roman" w:eastAsia="Calibri" w:hAnsi="Times New Roman" w:cs="Times New Roman"/>
          <w:sz w:val="28"/>
          <w:szCs w:val="28"/>
        </w:rPr>
      </w:pPr>
    </w:p>
    <w:p w:rsidR="006824AE" w:rsidRDefault="006824AE" w:rsidP="008B5D85">
      <w:pPr>
        <w:spacing w:after="0" w:line="240" w:lineRule="auto"/>
        <w:ind w:left="4536" w:hanging="1"/>
        <w:rPr>
          <w:rFonts w:ascii="Times New Roman" w:eastAsia="Calibri" w:hAnsi="Times New Roman" w:cs="Times New Roman"/>
          <w:sz w:val="28"/>
          <w:szCs w:val="28"/>
        </w:rPr>
      </w:pPr>
    </w:p>
    <w:p w:rsidR="006824AE" w:rsidRDefault="006824AE" w:rsidP="008B5D85">
      <w:pPr>
        <w:spacing w:after="0" w:line="240" w:lineRule="auto"/>
        <w:ind w:left="4536" w:hanging="1"/>
        <w:rPr>
          <w:rFonts w:ascii="Times New Roman" w:eastAsia="Calibri" w:hAnsi="Times New Roman" w:cs="Times New Roman"/>
          <w:sz w:val="28"/>
          <w:szCs w:val="28"/>
        </w:rPr>
      </w:pPr>
    </w:p>
    <w:p w:rsidR="006824AE" w:rsidRDefault="006824AE" w:rsidP="008B5D85">
      <w:pPr>
        <w:spacing w:after="0" w:line="240" w:lineRule="auto"/>
        <w:ind w:left="4536" w:hanging="1"/>
        <w:rPr>
          <w:rFonts w:ascii="Times New Roman" w:eastAsia="Calibri" w:hAnsi="Times New Roman" w:cs="Times New Roman"/>
          <w:sz w:val="28"/>
          <w:szCs w:val="28"/>
        </w:rPr>
      </w:pPr>
    </w:p>
    <w:p w:rsidR="006824AE" w:rsidRDefault="006824AE" w:rsidP="008B5D85">
      <w:pPr>
        <w:spacing w:after="0" w:line="240" w:lineRule="auto"/>
        <w:ind w:left="4536" w:hanging="1"/>
        <w:rPr>
          <w:rFonts w:ascii="Times New Roman" w:eastAsia="Calibri" w:hAnsi="Times New Roman" w:cs="Times New Roman"/>
          <w:sz w:val="28"/>
          <w:szCs w:val="28"/>
        </w:rPr>
      </w:pPr>
    </w:p>
    <w:p w:rsidR="006824AE" w:rsidRDefault="006824AE" w:rsidP="008B5D85">
      <w:pPr>
        <w:spacing w:after="0" w:line="240" w:lineRule="auto"/>
        <w:ind w:left="4536" w:hanging="1"/>
        <w:rPr>
          <w:rFonts w:ascii="Times New Roman" w:eastAsia="Calibri" w:hAnsi="Times New Roman" w:cs="Times New Roman"/>
          <w:sz w:val="28"/>
          <w:szCs w:val="28"/>
        </w:rPr>
      </w:pPr>
    </w:p>
    <w:p w:rsidR="006824AE" w:rsidRDefault="006824AE" w:rsidP="008B5D85">
      <w:pPr>
        <w:spacing w:after="0" w:line="240" w:lineRule="auto"/>
        <w:ind w:left="4536" w:hanging="1"/>
        <w:rPr>
          <w:rFonts w:ascii="Times New Roman" w:eastAsia="Calibri" w:hAnsi="Times New Roman" w:cs="Times New Roman"/>
          <w:sz w:val="28"/>
          <w:szCs w:val="28"/>
        </w:rPr>
      </w:pPr>
    </w:p>
    <w:p w:rsidR="006824AE" w:rsidRDefault="006824AE" w:rsidP="008B5D85">
      <w:pPr>
        <w:spacing w:after="0" w:line="240" w:lineRule="auto"/>
        <w:ind w:left="4536" w:hanging="1"/>
        <w:rPr>
          <w:rFonts w:ascii="Times New Roman" w:eastAsia="Calibri" w:hAnsi="Times New Roman" w:cs="Times New Roman"/>
          <w:sz w:val="28"/>
          <w:szCs w:val="28"/>
        </w:rPr>
      </w:pPr>
    </w:p>
    <w:p w:rsidR="006824AE" w:rsidRDefault="006824AE" w:rsidP="008B5D85">
      <w:pPr>
        <w:spacing w:after="0" w:line="240" w:lineRule="auto"/>
        <w:ind w:left="4536" w:hanging="1"/>
        <w:rPr>
          <w:rFonts w:ascii="Times New Roman" w:eastAsia="Calibri" w:hAnsi="Times New Roman" w:cs="Times New Roman"/>
          <w:sz w:val="28"/>
          <w:szCs w:val="28"/>
        </w:rPr>
      </w:pPr>
    </w:p>
    <w:p w:rsidR="006824AE" w:rsidRDefault="006824AE" w:rsidP="008B5D85">
      <w:pPr>
        <w:spacing w:after="0" w:line="240" w:lineRule="auto"/>
        <w:ind w:left="4536" w:hanging="1"/>
        <w:rPr>
          <w:rFonts w:ascii="Times New Roman" w:eastAsia="Calibri" w:hAnsi="Times New Roman" w:cs="Times New Roman"/>
          <w:sz w:val="28"/>
          <w:szCs w:val="28"/>
        </w:rPr>
      </w:pPr>
    </w:p>
    <w:p w:rsidR="006824AE" w:rsidRDefault="006824AE" w:rsidP="008B5D85">
      <w:pPr>
        <w:spacing w:after="0" w:line="240" w:lineRule="auto"/>
        <w:ind w:left="4536" w:hanging="1"/>
        <w:rPr>
          <w:rFonts w:ascii="Times New Roman" w:eastAsia="Calibri" w:hAnsi="Times New Roman" w:cs="Times New Roman"/>
          <w:sz w:val="28"/>
          <w:szCs w:val="28"/>
        </w:rPr>
      </w:pPr>
    </w:p>
    <w:p w:rsidR="006824AE" w:rsidRDefault="006824AE" w:rsidP="008B5D85">
      <w:pPr>
        <w:spacing w:after="0" w:line="240" w:lineRule="auto"/>
        <w:ind w:left="4536" w:hanging="1"/>
        <w:rPr>
          <w:rFonts w:ascii="Times New Roman" w:eastAsia="Calibri" w:hAnsi="Times New Roman" w:cs="Times New Roman"/>
          <w:sz w:val="28"/>
          <w:szCs w:val="28"/>
        </w:rPr>
      </w:pPr>
    </w:p>
    <w:p w:rsidR="006824AE" w:rsidRDefault="006824AE" w:rsidP="008B5D85">
      <w:pPr>
        <w:spacing w:after="0" w:line="240" w:lineRule="auto"/>
        <w:ind w:left="4536" w:hanging="1"/>
        <w:rPr>
          <w:rFonts w:ascii="Times New Roman" w:eastAsia="Calibri" w:hAnsi="Times New Roman" w:cs="Times New Roman"/>
          <w:sz w:val="28"/>
          <w:szCs w:val="28"/>
        </w:rPr>
      </w:pPr>
    </w:p>
    <w:p w:rsidR="006824AE" w:rsidRDefault="006824AE" w:rsidP="008B5D85">
      <w:pPr>
        <w:spacing w:after="0" w:line="240" w:lineRule="auto"/>
        <w:ind w:left="4536" w:hanging="1"/>
        <w:rPr>
          <w:rFonts w:ascii="Times New Roman" w:eastAsia="Calibri" w:hAnsi="Times New Roman" w:cs="Times New Roman"/>
          <w:sz w:val="28"/>
          <w:szCs w:val="28"/>
        </w:rPr>
      </w:pPr>
    </w:p>
    <w:p w:rsidR="006824AE" w:rsidRDefault="006824AE" w:rsidP="008B5D85">
      <w:pPr>
        <w:spacing w:after="0" w:line="240" w:lineRule="auto"/>
        <w:ind w:left="4536" w:hanging="1"/>
        <w:rPr>
          <w:rFonts w:ascii="Times New Roman" w:eastAsia="Calibri" w:hAnsi="Times New Roman" w:cs="Times New Roman"/>
          <w:sz w:val="28"/>
          <w:szCs w:val="28"/>
        </w:rPr>
      </w:pPr>
    </w:p>
    <w:p w:rsidR="006824AE" w:rsidRDefault="006824AE" w:rsidP="008B5D85">
      <w:pPr>
        <w:spacing w:after="0" w:line="240" w:lineRule="auto"/>
        <w:ind w:left="4536" w:hanging="1"/>
        <w:rPr>
          <w:rFonts w:ascii="Times New Roman" w:eastAsia="Calibri" w:hAnsi="Times New Roman" w:cs="Times New Roman"/>
          <w:sz w:val="28"/>
          <w:szCs w:val="28"/>
        </w:rPr>
      </w:pPr>
    </w:p>
    <w:p w:rsidR="006824AE" w:rsidRDefault="006824AE" w:rsidP="008B5D85">
      <w:pPr>
        <w:spacing w:after="0" w:line="240" w:lineRule="auto"/>
        <w:ind w:left="4536" w:hanging="1"/>
        <w:rPr>
          <w:rFonts w:ascii="Times New Roman" w:eastAsia="Calibri" w:hAnsi="Times New Roman" w:cs="Times New Roman"/>
          <w:sz w:val="28"/>
          <w:szCs w:val="28"/>
        </w:rPr>
      </w:pPr>
    </w:p>
    <w:p w:rsidR="006824AE" w:rsidRDefault="006824AE" w:rsidP="008B5D85">
      <w:pPr>
        <w:spacing w:after="0" w:line="240" w:lineRule="auto"/>
        <w:ind w:left="4536" w:hanging="1"/>
        <w:rPr>
          <w:rFonts w:ascii="Times New Roman" w:eastAsia="Calibri" w:hAnsi="Times New Roman" w:cs="Times New Roman"/>
          <w:sz w:val="28"/>
          <w:szCs w:val="28"/>
        </w:rPr>
      </w:pPr>
    </w:p>
    <w:p w:rsidR="006824AE" w:rsidRDefault="006824AE" w:rsidP="008B5D85">
      <w:pPr>
        <w:spacing w:after="0" w:line="240" w:lineRule="auto"/>
        <w:ind w:left="4536" w:hanging="1"/>
        <w:rPr>
          <w:rFonts w:ascii="Times New Roman" w:eastAsia="Calibri" w:hAnsi="Times New Roman" w:cs="Times New Roman"/>
          <w:sz w:val="28"/>
          <w:szCs w:val="28"/>
        </w:rPr>
      </w:pPr>
    </w:p>
    <w:p w:rsidR="00232C34" w:rsidRPr="00232C34" w:rsidRDefault="00232C34" w:rsidP="008B5D85">
      <w:pPr>
        <w:spacing w:after="0" w:line="240" w:lineRule="auto"/>
        <w:ind w:left="4536" w:hanging="1"/>
        <w:rPr>
          <w:rFonts w:ascii="Times New Roman" w:eastAsia="Calibri" w:hAnsi="Times New Roman" w:cs="Times New Roman"/>
          <w:sz w:val="28"/>
          <w:szCs w:val="28"/>
        </w:rPr>
      </w:pPr>
      <w:r w:rsidRPr="00232C34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Приложение </w:t>
      </w:r>
    </w:p>
    <w:p w:rsidR="00232C34" w:rsidRPr="00232C34" w:rsidRDefault="00232C34" w:rsidP="008B5D85">
      <w:pPr>
        <w:tabs>
          <w:tab w:val="left" w:pos="9638"/>
        </w:tabs>
        <w:spacing w:after="0" w:line="240" w:lineRule="auto"/>
        <w:ind w:left="4536" w:hanging="1"/>
        <w:rPr>
          <w:rFonts w:ascii="Times New Roman" w:eastAsia="Calibri" w:hAnsi="Times New Roman" w:cs="Times New Roman"/>
          <w:bCs/>
          <w:sz w:val="28"/>
          <w:szCs w:val="28"/>
        </w:rPr>
      </w:pPr>
      <w:r w:rsidRPr="00232C34">
        <w:rPr>
          <w:rFonts w:ascii="Times New Roman" w:eastAsia="Calibri" w:hAnsi="Times New Roman" w:cs="Times New Roman"/>
          <w:sz w:val="28"/>
          <w:szCs w:val="28"/>
        </w:rPr>
        <w:t xml:space="preserve">к </w:t>
      </w:r>
      <w:r w:rsidRPr="00232C34">
        <w:rPr>
          <w:rFonts w:ascii="Times New Roman" w:eastAsia="Calibri" w:hAnsi="Times New Roman" w:cs="Times New Roman"/>
          <w:bCs/>
          <w:sz w:val="28"/>
          <w:szCs w:val="28"/>
        </w:rPr>
        <w:t xml:space="preserve">решению Совета депутатов внутригородского муниципального образования - муниципального округа Южное Тушино в городе Москве </w:t>
      </w:r>
    </w:p>
    <w:p w:rsidR="00232C34" w:rsidRPr="00232C34" w:rsidRDefault="00232C34" w:rsidP="008B5D85">
      <w:pPr>
        <w:tabs>
          <w:tab w:val="left" w:pos="9638"/>
        </w:tabs>
        <w:spacing w:after="0" w:line="240" w:lineRule="auto"/>
        <w:ind w:left="4536" w:hanging="1"/>
        <w:rPr>
          <w:rFonts w:ascii="Times New Roman" w:eastAsia="Calibri" w:hAnsi="Times New Roman" w:cs="Times New Roman"/>
          <w:sz w:val="28"/>
          <w:szCs w:val="28"/>
        </w:rPr>
      </w:pPr>
      <w:r w:rsidRPr="00232C34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 w:rsidR="00E271C0">
        <w:rPr>
          <w:rFonts w:ascii="Times New Roman" w:eastAsia="Calibri" w:hAnsi="Times New Roman" w:cs="Times New Roman"/>
          <w:sz w:val="28"/>
          <w:szCs w:val="28"/>
        </w:rPr>
        <w:t>17</w:t>
      </w:r>
      <w:r w:rsidRPr="00232C3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271C0">
        <w:rPr>
          <w:rFonts w:ascii="Times New Roman" w:eastAsia="Calibri" w:hAnsi="Times New Roman" w:cs="Times New Roman"/>
          <w:sz w:val="28"/>
          <w:szCs w:val="28"/>
        </w:rPr>
        <w:t>июня</w:t>
      </w:r>
      <w:r w:rsidRPr="00232C34">
        <w:rPr>
          <w:rFonts w:ascii="Times New Roman" w:eastAsia="Calibri" w:hAnsi="Times New Roman" w:cs="Times New Roman"/>
          <w:sz w:val="28"/>
          <w:szCs w:val="28"/>
        </w:rPr>
        <w:t xml:space="preserve"> 2025 года № </w:t>
      </w:r>
      <w:r w:rsidR="00E271C0">
        <w:rPr>
          <w:rFonts w:ascii="Times New Roman" w:eastAsia="Calibri" w:hAnsi="Times New Roman" w:cs="Times New Roman"/>
          <w:sz w:val="28"/>
          <w:szCs w:val="28"/>
        </w:rPr>
        <w:t>____</w:t>
      </w:r>
    </w:p>
    <w:p w:rsidR="00232C34" w:rsidRPr="00232C34" w:rsidRDefault="00232C34" w:rsidP="00232C34">
      <w:pPr>
        <w:tabs>
          <w:tab w:val="left" w:pos="9638"/>
        </w:tabs>
        <w:spacing w:after="0" w:line="240" w:lineRule="auto"/>
        <w:ind w:left="5387" w:hanging="1"/>
        <w:rPr>
          <w:rFonts w:ascii="Times New Roman" w:eastAsia="Calibri" w:hAnsi="Times New Roman" w:cs="Times New Roman"/>
          <w:sz w:val="28"/>
          <w:szCs w:val="28"/>
        </w:rPr>
      </w:pPr>
    </w:p>
    <w:p w:rsidR="00B11ED6" w:rsidRPr="00B11ED6" w:rsidRDefault="00B11ED6" w:rsidP="00B11ED6">
      <w:pPr>
        <w:spacing w:after="0" w:line="240" w:lineRule="auto"/>
        <w:ind w:left="-284"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1E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Регламент </w:t>
      </w:r>
    </w:p>
    <w:p w:rsidR="00B11ED6" w:rsidRPr="00B11ED6" w:rsidRDefault="00B11ED6" w:rsidP="00B11ED6">
      <w:pPr>
        <w:spacing w:after="0" w:line="240" w:lineRule="auto"/>
        <w:ind w:left="-284"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1E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реализации отдельных полномочий города Москвы </w:t>
      </w:r>
    </w:p>
    <w:p w:rsidR="00B11ED6" w:rsidRPr="00B11ED6" w:rsidRDefault="00B11ED6" w:rsidP="00B11ED6">
      <w:pPr>
        <w:spacing w:after="0" w:line="240" w:lineRule="auto"/>
        <w:ind w:left="-284"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1E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сфере размещения объектов капитального строительства </w:t>
      </w:r>
    </w:p>
    <w:p w:rsidR="00B11ED6" w:rsidRPr="00B11ED6" w:rsidRDefault="00B11ED6" w:rsidP="00B11ED6">
      <w:pPr>
        <w:spacing w:after="0" w:line="240" w:lineRule="auto"/>
        <w:ind w:left="-284"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1ED6" w:rsidRPr="00B11ED6" w:rsidRDefault="00B11ED6" w:rsidP="00B11ED6">
      <w:pPr>
        <w:spacing w:after="0" w:line="240" w:lineRule="auto"/>
        <w:ind w:left="-284"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1E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положения</w:t>
      </w:r>
    </w:p>
    <w:p w:rsidR="00B11ED6" w:rsidRPr="00B11ED6" w:rsidRDefault="00B11ED6" w:rsidP="00B11ED6">
      <w:pPr>
        <w:spacing w:after="0" w:line="240" w:lineRule="auto"/>
        <w:ind w:left="-284"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1ED6" w:rsidRPr="00B11ED6" w:rsidRDefault="00B11ED6" w:rsidP="002858D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1E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Настоящий Регламент определяет порядок реализации Советом депутатов </w:t>
      </w:r>
      <w:r w:rsidR="002858D8" w:rsidRPr="002858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внутригородского муниципального образования - муниципального округа Южное Тушино в городе Москве </w:t>
      </w:r>
      <w:r w:rsidRPr="00B11ED6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Совет депутатов) отдельных полномочий города Москвы в сфере размещения объектов капитального строительства</w:t>
      </w:r>
      <w:r w:rsidR="002858D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11E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858D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переданны</w:t>
      </w:r>
      <w:r w:rsidR="002858D8" w:rsidRPr="002858D8">
        <w:rPr>
          <w:rFonts w:ascii="Times New Roman" w:eastAsia="Times New Roman" w:hAnsi="Times New Roman" w:cs="Times New Roman"/>
          <w:sz w:val="28"/>
          <w:szCs w:val="28"/>
          <w:lang w:eastAsia="ru-RU"/>
        </w:rPr>
        <w:t>х органам</w:t>
      </w:r>
      <w:r w:rsidR="002858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858D8" w:rsidRPr="002858D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местно</w:t>
      </w:r>
      <w:r w:rsidR="002858D8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2858D8" w:rsidRPr="002858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самоуправления внутри</w:t>
      </w:r>
      <w:r w:rsidR="002858D8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2858D8" w:rsidRPr="002858D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родского муниципально</w:t>
      </w:r>
      <w:r w:rsidR="002858D8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2858D8" w:rsidRPr="002858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</w:t>
      </w:r>
      <w:r w:rsidR="002858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858D8" w:rsidRPr="002858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округа </w:t>
      </w:r>
      <w:r w:rsidR="002858D8">
        <w:rPr>
          <w:rFonts w:ascii="Times New Roman" w:eastAsia="Times New Roman" w:hAnsi="Times New Roman" w:cs="Times New Roman"/>
          <w:sz w:val="28"/>
          <w:szCs w:val="28"/>
          <w:lang w:eastAsia="ru-RU"/>
        </w:rPr>
        <w:t>Южное Тушино</w:t>
      </w:r>
      <w:r w:rsidR="002858D8" w:rsidRPr="002858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2858D8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2858D8" w:rsidRPr="002858D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роде Москве Законом города Москвы</w:t>
      </w:r>
      <w:r w:rsidR="002858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858D8" w:rsidRPr="002858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2858D8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2858D8" w:rsidRPr="002858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июля 2012 года </w:t>
      </w:r>
      <w:r w:rsidR="002858D8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2858D8" w:rsidRPr="002858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39 </w:t>
      </w:r>
      <w:r w:rsidR="002858D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2858D8" w:rsidRPr="002858D8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наделении органов местного самоуправлени</w:t>
      </w:r>
      <w:r w:rsidR="002858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</w:t>
      </w:r>
      <w:r w:rsidR="002858D8" w:rsidRPr="002858D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</w:t>
      </w:r>
      <w:r w:rsidR="002858D8">
        <w:rPr>
          <w:rFonts w:ascii="Times New Roman" w:eastAsia="Times New Roman" w:hAnsi="Times New Roman" w:cs="Times New Roman"/>
          <w:sz w:val="28"/>
          <w:szCs w:val="28"/>
          <w:lang w:eastAsia="ru-RU"/>
        </w:rPr>
        <w:t>ал</w:t>
      </w:r>
      <w:r w:rsidR="002858D8" w:rsidRPr="002858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ьных округов в </w:t>
      </w:r>
      <w:r w:rsidR="002858D8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2858D8" w:rsidRPr="002858D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роде Москве отдельными полномочиями</w:t>
      </w:r>
      <w:r w:rsidR="002858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</w:t>
      </w:r>
      <w:r w:rsidR="002858D8" w:rsidRPr="002858D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рода Москвы</w:t>
      </w:r>
      <w:r w:rsidR="002858D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2858D8" w:rsidRPr="002858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693C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- переданные полномочия)</w:t>
      </w:r>
      <w:r w:rsidR="002858D8" w:rsidRPr="002858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11ED6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переданные полномочия):</w:t>
      </w:r>
    </w:p>
    <w:p w:rsidR="005C1FC5" w:rsidRPr="006824AE" w:rsidRDefault="005C1FC5" w:rsidP="005C1FC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6824AE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1) согласование проекта правового акта уполномоченного органа исполнительной власти города Москвы, содержащего решение о подготовке проекта планировки территории, предусматривающего размещение объекта религиозного назначения;</w:t>
      </w:r>
    </w:p>
    <w:p w:rsidR="00B11ED6" w:rsidRDefault="00B11ED6" w:rsidP="00B11ED6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824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r w:rsidRPr="006824A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согласование подготовленного </w:t>
      </w:r>
      <w:r w:rsidRPr="00B11ED6">
        <w:rPr>
          <w:rFonts w:ascii="Times New Roman" w:eastAsia="Calibri" w:hAnsi="Times New Roman" w:cs="Times New Roman"/>
          <w:sz w:val="28"/>
          <w:szCs w:val="28"/>
          <w:lang w:eastAsia="ru-RU"/>
        </w:rPr>
        <w:t>на основании схемы расположения земельного участка на кадастровом плане территории проекта правового акта уполномоченного органа исполнительной власти города Москвы о предварительном согласовании предоставления земельного участка в целях размещения объектов гаражного назначения и объектов религиозного назначения, если предусмотренное подпунктом 1 настоящего пункта согласование не проводилось</w:t>
      </w:r>
      <w:r w:rsidR="00F63F0B" w:rsidRPr="00F63F0B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B11ED6" w:rsidRPr="00B11ED6" w:rsidRDefault="00B11ED6" w:rsidP="00B11ED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1E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Организацию работы по реализации Советом депутатов переданных полномочий осуществляют глава </w:t>
      </w:r>
      <w:r w:rsidR="002858D8" w:rsidRPr="002858D8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внутригородского муниципального образования - муниципального округа Южное Тушино в городе Москве</w:t>
      </w:r>
      <w:r w:rsidR="007669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63F0B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глава муниципального округа)</w:t>
      </w:r>
      <w:r w:rsidR="002858D8" w:rsidRPr="002858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11E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постоянная комиссия Совета депутатов </w:t>
      </w:r>
      <w:r w:rsidR="002858D8" w:rsidRPr="002858D8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внутригородского муниципального образования - муниципального округа Южное Тушино в городе Москве</w:t>
      </w:r>
      <w:r w:rsidRPr="00B11E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развитию </w:t>
      </w:r>
      <w:r w:rsidR="002858D8" w:rsidRPr="002858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внутригородского муниципального образования - муниципального округа Южное Тушино в городе Москве </w:t>
      </w:r>
      <w:r w:rsidRPr="00B11ED6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комиссия)</w:t>
      </w:r>
      <w:r w:rsidR="002858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Регламентом Совета депутатов и настоящим Регламентом</w:t>
      </w:r>
      <w:r w:rsidRPr="00B11E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B11ED6" w:rsidRPr="00B11ED6" w:rsidRDefault="00B11ED6" w:rsidP="00B11ED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1ED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 Началом реализации переданных полномочий является поступление в Совет депутатов </w:t>
      </w:r>
      <w:r w:rsidRPr="006824A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обращения уполномоченного органа</w:t>
      </w:r>
      <w:r w:rsidRPr="00B11E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исполнительной власти города Москвы</w:t>
      </w:r>
      <w:r w:rsidR="002858D8" w:rsidRPr="00541AC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11E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инициатор) по вопросу о размещении капитальных объектов (пункт 1) (далее – обращение). </w:t>
      </w:r>
    </w:p>
    <w:p w:rsidR="00B11ED6" w:rsidRPr="00B11ED6" w:rsidRDefault="00B11ED6" w:rsidP="00B11ED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1ED6">
        <w:rPr>
          <w:rFonts w:ascii="Times New Roman" w:eastAsia="Times New Roman" w:hAnsi="Times New Roman" w:cs="Times New Roman"/>
          <w:sz w:val="28"/>
          <w:szCs w:val="28"/>
          <w:lang w:eastAsia="ru-RU"/>
        </w:rPr>
        <w:t>4. Регистрация обращения осуществляется в день его поступления и не позднее следующего дня направляется (в бумажном и (или) электронном виде) депутатам Совета депутатов и в комиссию. В случае поступления обращения в бумажном виде, его перевод в электронный вид осуществляется при наличии возможности.</w:t>
      </w:r>
    </w:p>
    <w:p w:rsidR="00B11ED6" w:rsidRPr="00B11ED6" w:rsidRDefault="00B11ED6" w:rsidP="00B11ED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1E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Комиссия обеспечивает рассмотрение обращения на заседании комиссии, подготовку результатов его рассмотрения и проекта решения Совета депутатов. О дате, времени и месте проведения заседания комиссии сообщается депутатам Совета депутатов </w:t>
      </w:r>
      <w:r w:rsidRPr="00B11ED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 в случае, если планируется размещение объектов религиозного назначения, в </w:t>
      </w:r>
      <w:r w:rsidRPr="00B11ED6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централизованную религиозную организацию и (или) религиозную организацию, входящую в ее структуру</w:t>
      </w:r>
      <w:r w:rsidRPr="00B11ED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</w:t>
      </w:r>
      <w:r w:rsidRPr="00B11E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менее чем за 2 рабочих дня до дня заседания.</w:t>
      </w:r>
    </w:p>
    <w:p w:rsidR="00B11ED6" w:rsidRPr="00B11ED6" w:rsidRDefault="00B11ED6" w:rsidP="00B11ED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1ED6">
        <w:rPr>
          <w:rFonts w:ascii="Times New Roman" w:eastAsia="Times New Roman" w:hAnsi="Times New Roman" w:cs="Times New Roman"/>
          <w:sz w:val="28"/>
          <w:szCs w:val="28"/>
          <w:lang w:eastAsia="ru-RU"/>
        </w:rPr>
        <w:t>6. Обращение, результаты его рассмотрения комиссией (пункт 5) и проект решения Совета депутатов рассматриваются на заседании Совета депутатов в сроки, установленные Правительством Москвы.</w:t>
      </w:r>
    </w:p>
    <w:p w:rsidR="00541ACE" w:rsidRPr="0025064C" w:rsidRDefault="00541ACE" w:rsidP="0025064C">
      <w:pPr>
        <w:pStyle w:val="af"/>
        <w:spacing w:before="0" w:beforeAutospacing="0" w:after="0" w:afterAutospacing="0"/>
        <w:ind w:firstLine="851"/>
        <w:jc w:val="both"/>
        <w:rPr>
          <w:rFonts w:ascii="Arial" w:hAnsi="Arial" w:cs="Arial"/>
          <w:sz w:val="28"/>
          <w:szCs w:val="28"/>
        </w:rPr>
      </w:pPr>
      <w:r w:rsidRPr="0025064C">
        <w:rPr>
          <w:sz w:val="28"/>
          <w:szCs w:val="28"/>
        </w:rPr>
        <w:t>7. В соответствии с п</w:t>
      </w:r>
      <w:r w:rsidR="0076693C">
        <w:rPr>
          <w:sz w:val="28"/>
          <w:szCs w:val="28"/>
        </w:rPr>
        <w:t>унктом</w:t>
      </w:r>
      <w:r w:rsidRPr="0025064C">
        <w:rPr>
          <w:sz w:val="28"/>
          <w:szCs w:val="28"/>
        </w:rPr>
        <w:t xml:space="preserve"> 1.5 Приложения к постановлению Правительства Москвы от 30 апреля 2019 года N 449-ПП «Об утверждении Положения о составе, порядке подготовки, согласования и представления на утверждение проектов планировки территории в городе Москве» Совет депутатов рассматривает проект правового акта Москомархитектуры, который содержит решение о подготовке проекта планировки территории объекта религиозного значения, в течение 21 календарного дня со дня его поступления в Совет депутатов.</w:t>
      </w:r>
    </w:p>
    <w:p w:rsidR="00541ACE" w:rsidRPr="0025064C" w:rsidRDefault="00541ACE" w:rsidP="0025064C">
      <w:pPr>
        <w:pStyle w:val="af"/>
        <w:spacing w:before="0" w:beforeAutospacing="0" w:after="0" w:afterAutospacing="0"/>
        <w:ind w:firstLine="851"/>
        <w:jc w:val="both"/>
        <w:rPr>
          <w:rFonts w:ascii="Arial" w:hAnsi="Arial" w:cs="Arial"/>
          <w:sz w:val="28"/>
          <w:szCs w:val="28"/>
        </w:rPr>
      </w:pPr>
      <w:r w:rsidRPr="0025064C">
        <w:rPr>
          <w:sz w:val="28"/>
          <w:szCs w:val="28"/>
        </w:rPr>
        <w:t xml:space="preserve">Проект правового акта считается согласованным, если в результате открытого голосования две трети от установленной численности депутатов Совета депутатов не проголосуют против согласования, а также, если в течение 21 календарного дня со дня его поступления в Совет депутатов соответствующее решение не поступило в </w:t>
      </w:r>
      <w:proofErr w:type="spellStart"/>
      <w:r w:rsidRPr="0025064C">
        <w:rPr>
          <w:sz w:val="28"/>
          <w:szCs w:val="28"/>
        </w:rPr>
        <w:t>Москомархитектуру</w:t>
      </w:r>
      <w:proofErr w:type="spellEnd"/>
      <w:r w:rsidRPr="0025064C">
        <w:rPr>
          <w:sz w:val="28"/>
          <w:szCs w:val="28"/>
        </w:rPr>
        <w:t>.</w:t>
      </w:r>
    </w:p>
    <w:p w:rsidR="00541ACE" w:rsidRPr="0025064C" w:rsidRDefault="0025064C" w:rsidP="0025064C">
      <w:pPr>
        <w:pStyle w:val="af"/>
        <w:spacing w:before="0" w:beforeAutospacing="0" w:after="0" w:afterAutospacing="0"/>
        <w:ind w:firstLine="851"/>
        <w:jc w:val="both"/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>8</w:t>
      </w:r>
      <w:r w:rsidR="00541ACE" w:rsidRPr="0025064C">
        <w:rPr>
          <w:sz w:val="28"/>
          <w:szCs w:val="28"/>
        </w:rPr>
        <w:t>. В соответствии с п</w:t>
      </w:r>
      <w:r w:rsidR="0076693C">
        <w:rPr>
          <w:sz w:val="28"/>
          <w:szCs w:val="28"/>
        </w:rPr>
        <w:t xml:space="preserve">унктом </w:t>
      </w:r>
      <w:r w:rsidR="00541ACE" w:rsidRPr="0025064C">
        <w:rPr>
          <w:sz w:val="28"/>
          <w:szCs w:val="28"/>
        </w:rPr>
        <w:t>1.3 раздела V Приложения 1 к постановлению Правительства Москвы от 28 июля 2009 года N 685-ПП «О порядке строительства объектов гаражного назначения в городе Москве» проект решения о предварительном согласовании предоставления земельного участка в целях размещения объектов гаражного назначения считается согласованным, если в течение 30 дней со дня поступления указанного проекта в Совет депутатов в результате открытого голосования две трети от установленной численности депутатов Совета депутатов не проголосуют против его согласования.</w:t>
      </w:r>
    </w:p>
    <w:p w:rsidR="00541ACE" w:rsidRPr="0025064C" w:rsidRDefault="00541ACE" w:rsidP="0025064C">
      <w:pPr>
        <w:pStyle w:val="af"/>
        <w:spacing w:before="0" w:beforeAutospacing="0" w:after="0" w:afterAutospacing="0"/>
        <w:ind w:firstLine="851"/>
        <w:jc w:val="both"/>
        <w:rPr>
          <w:rFonts w:ascii="Arial" w:hAnsi="Arial" w:cs="Arial"/>
          <w:sz w:val="28"/>
          <w:szCs w:val="28"/>
        </w:rPr>
      </w:pPr>
      <w:r w:rsidRPr="0025064C">
        <w:rPr>
          <w:sz w:val="28"/>
          <w:szCs w:val="28"/>
        </w:rPr>
        <w:lastRenderedPageBreak/>
        <w:t>Решение Совета депутатов об отказе в согласовании проекта решения в течение 3 дней со дня его принятия направляется в Департамент городского имущества города Москвы.</w:t>
      </w:r>
    </w:p>
    <w:p w:rsidR="00541ACE" w:rsidRPr="0025064C" w:rsidRDefault="0025064C" w:rsidP="0025064C">
      <w:pPr>
        <w:pStyle w:val="consplusnormal"/>
        <w:spacing w:before="0" w:beforeAutospacing="0" w:after="0" w:afterAutospacing="0"/>
        <w:ind w:firstLine="851"/>
        <w:jc w:val="both"/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>9</w:t>
      </w:r>
      <w:r w:rsidR="00541ACE" w:rsidRPr="0025064C">
        <w:rPr>
          <w:sz w:val="28"/>
          <w:szCs w:val="28"/>
        </w:rPr>
        <w:t xml:space="preserve">. В случае если в течение сроков, указанных в </w:t>
      </w:r>
      <w:proofErr w:type="spellStart"/>
      <w:r w:rsidR="00541ACE" w:rsidRPr="0025064C">
        <w:rPr>
          <w:sz w:val="28"/>
          <w:szCs w:val="28"/>
        </w:rPr>
        <w:t>п.п</w:t>
      </w:r>
      <w:proofErr w:type="spellEnd"/>
      <w:r w:rsidR="00541ACE" w:rsidRPr="0025064C">
        <w:rPr>
          <w:sz w:val="28"/>
          <w:szCs w:val="28"/>
        </w:rPr>
        <w:t xml:space="preserve">. 7 и </w:t>
      </w:r>
      <w:r>
        <w:rPr>
          <w:sz w:val="28"/>
          <w:szCs w:val="28"/>
        </w:rPr>
        <w:t>8</w:t>
      </w:r>
      <w:r w:rsidR="00541ACE" w:rsidRPr="0025064C">
        <w:rPr>
          <w:sz w:val="28"/>
          <w:szCs w:val="28"/>
        </w:rPr>
        <w:t>, не запланировано проведение очередного заседания Совета депутатов, созывается внеочередное заседание в порядке, установленном Регламентом Совета депутата.</w:t>
      </w:r>
    </w:p>
    <w:p w:rsidR="0025064C" w:rsidRDefault="0025064C" w:rsidP="00B11ED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sz w:val="28"/>
          <w:szCs w:val="20"/>
          <w:lang w:eastAsia="ru-RU"/>
        </w:rPr>
        <w:t>10</w:t>
      </w:r>
      <w:r w:rsidR="00B11ED6" w:rsidRPr="00B11ED6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. Информация </w:t>
      </w:r>
      <w:r w:rsidR="00B11ED6" w:rsidRPr="00B11ED6">
        <w:rPr>
          <w:rFonts w:ascii="Times New Roman" w:eastAsia="Times New Roman" w:hAnsi="Times New Roman" w:cs="Times New Roman"/>
          <w:sz w:val="28"/>
          <w:szCs w:val="28"/>
          <w:lang w:eastAsia="ru-RU"/>
        </w:rPr>
        <w:t>о дате, времени и месте проведения заседания Совета депутатов по рассмотрению обращения</w:t>
      </w:r>
      <w:r w:rsidR="00B11ED6" w:rsidRPr="00B11ED6">
        <w:rPr>
          <w:rFonts w:ascii="Times New Roman" w:eastAsia="Times New Roman" w:hAnsi="Times New Roman" w:cs="Arial"/>
          <w:sz w:val="28"/>
          <w:szCs w:val="20"/>
          <w:lang w:eastAsia="ru-RU"/>
        </w:rPr>
        <w:t xml:space="preserve"> направляется инициатору и в случае, если планируется размещение объектов религиозного назначения, в </w:t>
      </w:r>
      <w:r w:rsidR="00B11ED6" w:rsidRPr="00B11E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централизованную религиозную организацию и (или) религиозную организацию, входящую в ее структуру, и размещается на официальном сайте </w:t>
      </w:r>
      <w:r w:rsidR="00541ACE" w:rsidRPr="00541A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органов местного самоуправления муниципального округа Южное Тушино в городе Москве в информационно-телекоммуникационной сети «Интернет»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официальный сайт)</w:t>
      </w:r>
      <w:r w:rsidR="00B11ED6" w:rsidRPr="00B11E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позднее чем за 3 дня до дня заседания.</w:t>
      </w:r>
    </w:p>
    <w:p w:rsidR="00B11ED6" w:rsidRPr="00B11ED6" w:rsidRDefault="0025064C" w:rsidP="00B11ED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64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Информирование жителей и иных правообладателей жилого квартала Совет депутатов осуществляет путем размещения сообщений в письменной форме на информационных стендах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органе местного самоуправления</w:t>
      </w:r>
      <w:r w:rsidRPr="002506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11ED6" w:rsidRPr="00B11E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11ED6" w:rsidRPr="00B11ED6" w:rsidRDefault="0025064C" w:rsidP="00B11ED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64C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B11ED6" w:rsidRPr="00B11E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 результатам рассмотрения Советом депутатов обращения </w:t>
      </w:r>
      <w:bookmarkStart w:id="0" w:name="_GoBack"/>
      <w:bookmarkEnd w:id="0"/>
      <w:r w:rsidR="00B11ED6" w:rsidRPr="00B11E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принимается открытым голосованием решение о согласовании </w:t>
      </w:r>
      <w:r w:rsidR="00B11ED6" w:rsidRPr="00B11ED6">
        <w:rPr>
          <w:rFonts w:ascii="Times New Roman" w:eastAsia="Calibri" w:hAnsi="Times New Roman" w:cs="Times New Roman"/>
          <w:sz w:val="28"/>
          <w:szCs w:val="28"/>
          <w:lang w:eastAsia="ru-RU"/>
        </w:rPr>
        <w:t>или об отказе в согласовании</w:t>
      </w:r>
      <w:r w:rsidR="00B11ED6" w:rsidRPr="00B11E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размещения объекта капитального строительства (пункт 1). </w:t>
      </w:r>
    </w:p>
    <w:p w:rsidR="00B11ED6" w:rsidRPr="00B11ED6" w:rsidRDefault="0025064C" w:rsidP="00B11ED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B11ED6" w:rsidRPr="00B11ED6">
        <w:rPr>
          <w:rFonts w:ascii="Times New Roman" w:eastAsia="Times New Roman" w:hAnsi="Times New Roman" w:cs="Times New Roman"/>
          <w:sz w:val="28"/>
          <w:szCs w:val="28"/>
          <w:lang w:eastAsia="ru-RU"/>
        </w:rPr>
        <w:t>. Если против согласования размещения объекта капитального строительства (пункт 1):</w:t>
      </w:r>
    </w:p>
    <w:p w:rsidR="00B11ED6" w:rsidRPr="00B11ED6" w:rsidRDefault="00B11ED6" w:rsidP="00B11ED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1ED6">
        <w:rPr>
          <w:rFonts w:ascii="Times New Roman" w:eastAsia="Times New Roman" w:hAnsi="Times New Roman" w:cs="Times New Roman"/>
          <w:sz w:val="28"/>
          <w:szCs w:val="28"/>
          <w:lang w:eastAsia="ru-RU"/>
        </w:rPr>
        <w:t>1) проголосовали две трети и более от установленной численности депутатов Совета депутатов – принимается решение Совета депутатов об отказе в согласовании размещения объекта капитального строительства (с обоснованием отказа);</w:t>
      </w:r>
    </w:p>
    <w:p w:rsidR="00B11ED6" w:rsidRPr="00B11ED6" w:rsidRDefault="00B11ED6" w:rsidP="00B11ED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1ED6">
        <w:rPr>
          <w:rFonts w:ascii="Times New Roman" w:eastAsia="Times New Roman" w:hAnsi="Times New Roman" w:cs="Times New Roman"/>
          <w:sz w:val="28"/>
          <w:szCs w:val="28"/>
          <w:lang w:eastAsia="ru-RU"/>
        </w:rPr>
        <w:t>2) проголосовали менее двух третей от установленной численности депутатов Совета депутатов – оформляется решение Совета депутатов о согласовании размещения объекта капитального строительства.</w:t>
      </w:r>
    </w:p>
    <w:p w:rsidR="00B11ED6" w:rsidRPr="00B11ED6" w:rsidRDefault="00B11ED6" w:rsidP="00B11ED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1ED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5064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B11ED6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решении Совета депутатов указываются: назначение и адрес размещения объекта капитального строительства (пункт 1), реквизиты обращения (наименование уполномоченного органа, указанного в пункте 3, дата и номер), дата поступления обращения в Совет депутатов и его регистрационный номер.</w:t>
      </w:r>
    </w:p>
    <w:p w:rsidR="00B11ED6" w:rsidRPr="00B11ED6" w:rsidRDefault="00B11ED6" w:rsidP="00B11ED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1ED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5064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B11ED6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Решение Совета депутатов направляется инициатору, в Департамент территориальных органов исполнительной власти города Москвы (с приложением копии обращения)</w:t>
      </w:r>
      <w:r w:rsidR="0025064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11E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064C" w:rsidRPr="00250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Департамент городского имущества </w:t>
      </w:r>
      <w:r w:rsidRPr="00B11E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размещается на официальном сайте в течение 3 дней со дня его принятия, а также подлежит официальному опубликованию в </w:t>
      </w:r>
      <w:r w:rsidR="0025064C" w:rsidRPr="0025064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 Уставом внутригородского муниципального образования – муниципального округа Южное Тушино в городе Москве</w:t>
      </w:r>
      <w:r w:rsidRPr="00B11ED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91C00" w:rsidRPr="00D91C00" w:rsidRDefault="00D91C00" w:rsidP="00B641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D91C00" w:rsidRPr="00D91C00" w:rsidSect="006824AE">
      <w:headerReference w:type="default" r:id="rId6"/>
      <w:headerReference w:type="first" r:id="rId7"/>
      <w:pgSz w:w="11906" w:h="16838"/>
      <w:pgMar w:top="1134" w:right="850" w:bottom="1702" w:left="1701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69B5" w:rsidRDefault="009469B5" w:rsidP="00F82109">
      <w:pPr>
        <w:spacing w:after="0" w:line="240" w:lineRule="auto"/>
      </w:pPr>
      <w:r>
        <w:separator/>
      </w:r>
    </w:p>
  </w:endnote>
  <w:endnote w:type="continuationSeparator" w:id="0">
    <w:p w:rsidR="009469B5" w:rsidRDefault="009469B5" w:rsidP="00F821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69B5" w:rsidRDefault="009469B5" w:rsidP="00F82109">
      <w:pPr>
        <w:spacing w:after="0" w:line="240" w:lineRule="auto"/>
      </w:pPr>
      <w:r>
        <w:separator/>
      </w:r>
    </w:p>
  </w:footnote>
  <w:footnote w:type="continuationSeparator" w:id="0">
    <w:p w:rsidR="009469B5" w:rsidRDefault="009469B5" w:rsidP="00F821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59851851"/>
      <w:docPartObj>
        <w:docPartGallery w:val="Page Numbers (Top of Page)"/>
        <w:docPartUnique/>
      </w:docPartObj>
    </w:sdtPr>
    <w:sdtEndPr/>
    <w:sdtContent>
      <w:p w:rsidR="00232C34" w:rsidRDefault="00232C3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693C">
          <w:rPr>
            <w:noProof/>
          </w:rPr>
          <w:t>5</w:t>
        </w:r>
        <w:r>
          <w:fldChar w:fldCharType="end"/>
        </w:r>
      </w:p>
    </w:sdtContent>
  </w:sdt>
  <w:p w:rsidR="00232C34" w:rsidRDefault="00232C3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480F" w:rsidRPr="004E0BF5" w:rsidRDefault="00DC480F" w:rsidP="00DC480F">
    <w:pPr>
      <w:spacing w:after="0" w:line="240" w:lineRule="auto"/>
      <w:ind w:left="-284" w:right="-143"/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</w:pPr>
    <w:r w:rsidRPr="004E0BF5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Проведение независимой антикоррупционной экспертизы проекта решения Совета депутатов внутригородского муниципального образования - муниципального округа Южное Тушино в городе Москве «</w:t>
    </w:r>
    <w:r w:rsidRPr="00DC480F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Об утверждении Регламента реализации отдельных полномочий города Москвы в сфере размещения объектов капитального строительства</w:t>
    </w:r>
    <w:r w:rsidRPr="004E0BF5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». </w:t>
    </w:r>
  </w:p>
  <w:p w:rsidR="00DC480F" w:rsidRPr="004E0BF5" w:rsidRDefault="00DC480F" w:rsidP="00DC480F">
    <w:pPr>
      <w:spacing w:after="0" w:line="240" w:lineRule="auto"/>
      <w:ind w:left="-284" w:right="-143"/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</w:pPr>
    <w:r w:rsidRPr="004E0BF5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Начало приема заключений с </w:t>
    </w:r>
    <w:r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29</w:t>
    </w:r>
    <w:r w:rsidRPr="004E0BF5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.05.2025 г. </w:t>
    </w:r>
  </w:p>
  <w:p w:rsidR="00DC480F" w:rsidRPr="004E0BF5" w:rsidRDefault="00DC480F" w:rsidP="00DC480F">
    <w:pPr>
      <w:spacing w:after="0" w:line="240" w:lineRule="auto"/>
      <w:ind w:left="-284" w:right="-143"/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</w:pPr>
    <w:r w:rsidRPr="004E0BF5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Окончание приема заключений </w:t>
    </w:r>
    <w:r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16</w:t>
    </w:r>
    <w:r w:rsidRPr="004E0BF5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.06.2025 г. Прием заключений осуществляется по адресу: Почтовый адрес: 125363, г. Москва, ул. </w:t>
    </w:r>
    <w:proofErr w:type="spellStart"/>
    <w:r w:rsidRPr="004E0BF5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Нелидовская</w:t>
    </w:r>
    <w:proofErr w:type="spellEnd"/>
    <w:r w:rsidRPr="004E0BF5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, д. 23, корп. 2, аппарат Совета депутатов внутригородского муниципального образования - муниципального округа Южное Тушино в городе Москве. </w:t>
    </w:r>
  </w:p>
  <w:p w:rsidR="00DC480F" w:rsidRDefault="00DC480F" w:rsidP="00DC480F">
    <w:pPr>
      <w:tabs>
        <w:tab w:val="left" w:pos="-284"/>
      </w:tabs>
      <w:spacing w:line="360" w:lineRule="auto"/>
      <w:ind w:left="-284" w:right="-850"/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</w:pPr>
    <w:r w:rsidRPr="004E0BF5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Адрес электронной почты: </w:t>
    </w:r>
    <w:hyperlink r:id="rId1" w:history="1">
      <w:r w:rsidRPr="004E0BF5">
        <w:rPr>
          <w:rStyle w:val="aa"/>
          <w:rFonts w:ascii="Times New Roman" w:eastAsia="Times New Roman" w:hAnsi="Times New Roman" w:cs="Times New Roman"/>
          <w:color w:val="auto"/>
          <w:sz w:val="27"/>
          <w:szCs w:val="27"/>
          <w:u w:val="none"/>
          <w:lang w:eastAsia="ru-RU"/>
        </w:rPr>
        <w:t>info@yutushino.ru</w:t>
      </w:r>
    </w:hyperlink>
  </w:p>
  <w:p w:rsidR="009B74AD" w:rsidRDefault="00DA333C" w:rsidP="009B74AD">
    <w:pPr>
      <w:tabs>
        <w:tab w:val="left" w:pos="-1701"/>
      </w:tabs>
      <w:spacing w:line="36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</w:pPr>
    <w:r>
      <w:rPr>
        <w:rFonts w:ascii="Times New Roman" w:eastAsia="Times New Roman" w:hAnsi="Times New Roman" w:cs="Times New Roman"/>
        <w:b/>
        <w:bCs/>
        <w:noProof/>
        <w:color w:val="781F19"/>
        <w:sz w:val="28"/>
        <w:szCs w:val="28"/>
        <w:lang w:eastAsia="ru-RU"/>
      </w:rPr>
      <w:drawing>
        <wp:inline distT="0" distB="0" distL="0" distR="0" wp14:anchorId="3C09A4EF">
          <wp:extent cx="469265" cy="609600"/>
          <wp:effectExtent l="0" t="0" r="6985" b="0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926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9B74AD" w:rsidRPr="00F82109" w:rsidRDefault="009B74AD" w:rsidP="009B74AD">
    <w:pPr>
      <w:tabs>
        <w:tab w:val="left" w:pos="5940"/>
      </w:tabs>
      <w:spacing w:after="0" w:line="24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</w:pPr>
    <w:r w:rsidRPr="00F82109"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  <w:t xml:space="preserve">СОВЕТ ДЕПУТАТОВ </w:t>
    </w:r>
  </w:p>
  <w:p w:rsidR="009B74AD" w:rsidRPr="00F82109" w:rsidRDefault="009B74AD" w:rsidP="009B74AD">
    <w:pPr>
      <w:tabs>
        <w:tab w:val="left" w:pos="5940"/>
      </w:tabs>
      <w:spacing w:after="0" w:line="24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</w:pPr>
    <w:r w:rsidRPr="00F82109"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  <w:t xml:space="preserve">ВНУТРИГОРОДСКОГО МУНИЦИПАЛЬНОГО ОБРАЗОВАНИЯ – </w:t>
    </w:r>
  </w:p>
  <w:p w:rsidR="009B74AD" w:rsidRPr="00F82109" w:rsidRDefault="009B74AD" w:rsidP="009B74AD">
    <w:pPr>
      <w:tabs>
        <w:tab w:val="left" w:pos="5940"/>
      </w:tabs>
      <w:spacing w:after="0" w:line="24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</w:pPr>
    <w:r w:rsidRPr="00F82109"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  <w:t xml:space="preserve">МУНИЦИПАЛЬНОГО ОКРУГА </w:t>
    </w:r>
  </w:p>
  <w:p w:rsidR="009B74AD" w:rsidRPr="00F82109" w:rsidRDefault="009B74AD" w:rsidP="009B74AD">
    <w:pPr>
      <w:tabs>
        <w:tab w:val="left" w:pos="5940"/>
      </w:tabs>
      <w:spacing w:after="0" w:line="24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</w:pPr>
    <w:r w:rsidRPr="00F82109"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  <w:t xml:space="preserve">ЮЖНОЕ ТУШИНО </w:t>
    </w:r>
  </w:p>
  <w:p w:rsidR="009B74AD" w:rsidRDefault="009B74AD" w:rsidP="009B74AD">
    <w:pPr>
      <w:tabs>
        <w:tab w:val="left" w:pos="5940"/>
      </w:tabs>
      <w:spacing w:after="0" w:line="48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</w:pPr>
    <w:r w:rsidRPr="00F82109"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  <w:t>В ГОРОДЕ МОСКВЕ</w:t>
    </w:r>
  </w:p>
  <w:p w:rsidR="009B74AD" w:rsidRDefault="009B74AD" w:rsidP="009B74AD">
    <w:pPr>
      <w:tabs>
        <w:tab w:val="left" w:pos="5940"/>
      </w:tabs>
      <w:spacing w:after="0" w:line="480" w:lineRule="auto"/>
      <w:ind w:left="-1701" w:right="-850"/>
      <w:jc w:val="center"/>
      <w:rPr>
        <w:rFonts w:ascii="Times New Roman" w:eastAsia="Times New Roman" w:hAnsi="Times New Roman" w:cs="Times New Roman"/>
        <w:b/>
        <w:color w:val="781F19"/>
        <w:sz w:val="28"/>
        <w:szCs w:val="28"/>
        <w:lang w:eastAsia="ru-RU"/>
      </w:rPr>
    </w:pPr>
    <w:r w:rsidRPr="00F82109">
      <w:rPr>
        <w:rFonts w:ascii="Times New Roman" w:eastAsia="Times New Roman" w:hAnsi="Times New Roman" w:cs="Times New Roman"/>
        <w:b/>
        <w:color w:val="781F19"/>
        <w:sz w:val="28"/>
        <w:szCs w:val="28"/>
        <w:lang w:eastAsia="ru-RU"/>
      </w:rPr>
      <w:t>РЕШЕНИЕ</w:t>
    </w:r>
  </w:p>
  <w:p w:rsidR="009B74AD" w:rsidRPr="002118F3" w:rsidRDefault="009B74AD" w:rsidP="009B74AD">
    <w:pPr>
      <w:pStyle w:val="a3"/>
      <w:rPr>
        <w:rFonts w:ascii="Times New Roman" w:hAnsi="Times New Roman" w:cs="Times New Roman"/>
        <w:b/>
        <w:color w:val="781F19"/>
        <w:sz w:val="28"/>
        <w:szCs w:val="28"/>
      </w:rPr>
    </w:pPr>
    <w:r>
      <w:rPr>
        <w:rFonts w:ascii="Times New Roman" w:hAnsi="Times New Roman" w:cs="Times New Roman"/>
        <w:b/>
        <w:color w:val="781F19"/>
        <w:sz w:val="28"/>
        <w:szCs w:val="28"/>
      </w:rPr>
      <w:t xml:space="preserve">____________________ </w:t>
    </w:r>
    <w:r w:rsidRPr="00434EA0">
      <w:rPr>
        <w:rFonts w:ascii="Times New Roman" w:hAnsi="Times New Roman" w:cs="Times New Roman"/>
        <w:color w:val="781F19"/>
        <w:sz w:val="28"/>
        <w:szCs w:val="28"/>
      </w:rPr>
      <w:t>№</w:t>
    </w:r>
    <w:r>
      <w:rPr>
        <w:rFonts w:ascii="Times New Roman" w:hAnsi="Times New Roman" w:cs="Times New Roman"/>
        <w:b/>
        <w:color w:val="781F19"/>
        <w:sz w:val="28"/>
        <w:szCs w:val="28"/>
      </w:rPr>
      <w:t xml:space="preserve"> _________</w:t>
    </w:r>
    <w:r w:rsidRPr="002118F3">
      <w:rPr>
        <w:rFonts w:ascii="Times New Roman" w:hAnsi="Times New Roman" w:cs="Times New Roman"/>
        <w:b/>
        <w:color w:val="781F19"/>
        <w:sz w:val="28"/>
        <w:szCs w:val="28"/>
      </w:rPr>
      <w:t>___</w:t>
    </w:r>
  </w:p>
  <w:p w:rsidR="008F2AE7" w:rsidRDefault="008F2AE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B63"/>
    <w:rsid w:val="000109E4"/>
    <w:rsid w:val="000705A0"/>
    <w:rsid w:val="00095EF3"/>
    <w:rsid w:val="000C1933"/>
    <w:rsid w:val="000E1F33"/>
    <w:rsid w:val="000F55DC"/>
    <w:rsid w:val="00141631"/>
    <w:rsid w:val="001E34D4"/>
    <w:rsid w:val="002118F3"/>
    <w:rsid w:val="0022761C"/>
    <w:rsid w:val="00232C34"/>
    <w:rsid w:val="0025064C"/>
    <w:rsid w:val="00251C0F"/>
    <w:rsid w:val="002858D8"/>
    <w:rsid w:val="002C3B63"/>
    <w:rsid w:val="00342571"/>
    <w:rsid w:val="0036406F"/>
    <w:rsid w:val="00390446"/>
    <w:rsid w:val="003A57CB"/>
    <w:rsid w:val="004079D7"/>
    <w:rsid w:val="00434EA0"/>
    <w:rsid w:val="00467B28"/>
    <w:rsid w:val="00475713"/>
    <w:rsid w:val="004D3DC4"/>
    <w:rsid w:val="004D701A"/>
    <w:rsid w:val="004F0059"/>
    <w:rsid w:val="00526946"/>
    <w:rsid w:val="00541ACE"/>
    <w:rsid w:val="005C1FC5"/>
    <w:rsid w:val="00670BED"/>
    <w:rsid w:val="006824AE"/>
    <w:rsid w:val="007122CD"/>
    <w:rsid w:val="00720A4B"/>
    <w:rsid w:val="007536A8"/>
    <w:rsid w:val="00762076"/>
    <w:rsid w:val="0076693C"/>
    <w:rsid w:val="007840CA"/>
    <w:rsid w:val="007A2B1C"/>
    <w:rsid w:val="007E5A04"/>
    <w:rsid w:val="00824B76"/>
    <w:rsid w:val="00840314"/>
    <w:rsid w:val="00854C98"/>
    <w:rsid w:val="00872599"/>
    <w:rsid w:val="008A27D4"/>
    <w:rsid w:val="008A7FF0"/>
    <w:rsid w:val="008B5D85"/>
    <w:rsid w:val="008D48C9"/>
    <w:rsid w:val="008E60A7"/>
    <w:rsid w:val="008F0475"/>
    <w:rsid w:val="008F2AE7"/>
    <w:rsid w:val="0090559B"/>
    <w:rsid w:val="00913140"/>
    <w:rsid w:val="009469B5"/>
    <w:rsid w:val="00974509"/>
    <w:rsid w:val="00977DA9"/>
    <w:rsid w:val="009B74AD"/>
    <w:rsid w:val="009C36DC"/>
    <w:rsid w:val="00A93639"/>
    <w:rsid w:val="00A952D9"/>
    <w:rsid w:val="00AE0E4F"/>
    <w:rsid w:val="00B11ED6"/>
    <w:rsid w:val="00B3271A"/>
    <w:rsid w:val="00B41369"/>
    <w:rsid w:val="00B6415F"/>
    <w:rsid w:val="00BF1A46"/>
    <w:rsid w:val="00C462CA"/>
    <w:rsid w:val="00C82670"/>
    <w:rsid w:val="00CF1D33"/>
    <w:rsid w:val="00D3426D"/>
    <w:rsid w:val="00D72C36"/>
    <w:rsid w:val="00D91C00"/>
    <w:rsid w:val="00DA333C"/>
    <w:rsid w:val="00DC480F"/>
    <w:rsid w:val="00E271C0"/>
    <w:rsid w:val="00E83796"/>
    <w:rsid w:val="00E93CDF"/>
    <w:rsid w:val="00F16FCE"/>
    <w:rsid w:val="00F63F0B"/>
    <w:rsid w:val="00F82109"/>
    <w:rsid w:val="00FE4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F1382F1-BF0B-4009-9A0E-2047EECA3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21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82109"/>
  </w:style>
  <w:style w:type="paragraph" w:styleId="a5">
    <w:name w:val="footer"/>
    <w:basedOn w:val="a"/>
    <w:link w:val="a6"/>
    <w:uiPriority w:val="99"/>
    <w:unhideWhenUsed/>
    <w:rsid w:val="00F821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82109"/>
  </w:style>
  <w:style w:type="table" w:styleId="a7">
    <w:name w:val="Table Grid"/>
    <w:basedOn w:val="a1"/>
    <w:uiPriority w:val="59"/>
    <w:rsid w:val="00F821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F2A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F2AE7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AE0E4F"/>
    <w:rPr>
      <w:color w:val="0563C1" w:themeColor="hyperlink"/>
      <w:u w:val="single"/>
    </w:rPr>
  </w:style>
  <w:style w:type="paragraph" w:styleId="ab">
    <w:name w:val="footnote text"/>
    <w:basedOn w:val="a"/>
    <w:link w:val="ac"/>
    <w:semiHidden/>
    <w:rsid w:val="00232C3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semiHidden/>
    <w:rsid w:val="00232C34"/>
    <w:rPr>
      <w:rFonts w:ascii="Arial" w:eastAsia="Times New Roman" w:hAnsi="Arial" w:cs="Arial"/>
      <w:sz w:val="20"/>
      <w:szCs w:val="20"/>
      <w:lang w:eastAsia="ru-RU"/>
    </w:rPr>
  </w:style>
  <w:style w:type="character" w:styleId="ad">
    <w:name w:val="footnote reference"/>
    <w:uiPriority w:val="99"/>
    <w:rsid w:val="00232C34"/>
    <w:rPr>
      <w:vertAlign w:val="superscript"/>
    </w:rPr>
  </w:style>
  <w:style w:type="paragraph" w:styleId="ae">
    <w:name w:val="List Paragraph"/>
    <w:basedOn w:val="a"/>
    <w:uiPriority w:val="34"/>
    <w:qFormat/>
    <w:rsid w:val="00E271C0"/>
    <w:pPr>
      <w:ind w:left="720"/>
      <w:contextualSpacing/>
    </w:pPr>
  </w:style>
  <w:style w:type="paragraph" w:styleId="af">
    <w:name w:val="Normal (Web)"/>
    <w:basedOn w:val="a"/>
    <w:uiPriority w:val="99"/>
    <w:semiHidden/>
    <w:unhideWhenUsed/>
    <w:rsid w:val="00541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541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mailto:info@yutushin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5</Pages>
  <Words>1381</Words>
  <Characters>7874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2025-01-20T10:03:00Z</cp:lastPrinted>
  <dcterms:created xsi:type="dcterms:W3CDTF">2025-05-19T08:06:00Z</dcterms:created>
  <dcterms:modified xsi:type="dcterms:W3CDTF">2025-05-30T06:43:00Z</dcterms:modified>
</cp:coreProperties>
</file>