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ED" w:rsidRPr="008F75ED" w:rsidRDefault="008F75ED" w:rsidP="008F75ED">
      <w:pPr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  <w:r w:rsidR="00CF5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7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внутригородского муниципального образования - муниципального округа Южное Тушино в городе Москве за </w:t>
      </w:r>
      <w:r w:rsidR="00BF0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3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</w:t>
      </w:r>
      <w:r w:rsidRPr="008F7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93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F7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F75ED" w:rsidRPr="008F75ED" w:rsidRDefault="008F75ED" w:rsidP="008F75ED">
      <w:pPr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5ED" w:rsidRPr="008F75ED" w:rsidRDefault="008F75ED" w:rsidP="008F75ED">
      <w:pPr>
        <w:spacing w:after="0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264.2 Бюджетного кодекса Российской Федерации, Уставом внутригородского муниципального образования – муниципального округа Южное Туш</w:t>
      </w:r>
      <w:bookmarkStart w:id="0" w:name="_GoBack"/>
      <w:bookmarkEnd w:id="0"/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 в городе Москве, Положением о бюджетном процессе во внутригородском муниципальном образовании - муниципальном округе Южное Тушино в городе Москве, утвержденным решением Совета депутатов внутригородского муниципального образования – муниципального округа Южное Тушино в городе Москве от 11 февраля 2025 года № 2/4, аппарат Совета депутатов внутригородского муниципального образования – муниципального округа Южное Тушино в городе Москве постановляет:</w:t>
      </w:r>
    </w:p>
    <w:p w:rsidR="008F75ED" w:rsidRPr="008F75ED" w:rsidRDefault="008F75ED" w:rsidP="008F75ED">
      <w:pPr>
        <w:spacing w:after="0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отч</w:t>
      </w:r>
      <w:r w:rsidR="00136E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 исполнении бюджета внутригородского муниципального образования – муниципального округа Южное Тушино в городе Москве за </w:t>
      </w:r>
      <w:r w:rsidR="00BF01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3F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842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F75ED" w:rsidRPr="008F75ED" w:rsidRDefault="008F75ED" w:rsidP="008F75ED">
      <w:pPr>
        <w:spacing w:after="0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постановление в </w:t>
      </w:r>
      <w:r w:rsidR="0013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сетевом издании «Московский муниципальный вестник». </w:t>
      </w:r>
    </w:p>
    <w:p w:rsidR="002E18D2" w:rsidRPr="00417405" w:rsidRDefault="008F75ED" w:rsidP="008F75ED">
      <w:pPr>
        <w:tabs>
          <w:tab w:val="left" w:pos="-567"/>
          <w:tab w:val="left" w:pos="0"/>
        </w:tabs>
        <w:spacing w:after="0" w:line="240" w:lineRule="auto"/>
        <w:ind w:right="283"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F75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возложить на главу внутригородского муниципального образования – муниципального округа Южное Тушино в городе Москве Будкина Д.Ю</w:t>
      </w:r>
    </w:p>
    <w:p w:rsidR="002E18D2" w:rsidRDefault="002E18D2" w:rsidP="004B4D08">
      <w:pPr>
        <w:tabs>
          <w:tab w:val="left" w:pos="-567"/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8D2" w:rsidRDefault="002E18D2" w:rsidP="004B4D08">
      <w:pPr>
        <w:tabs>
          <w:tab w:val="left" w:pos="-567"/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4F" w:rsidRDefault="0073424F" w:rsidP="00734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:rsidR="0073424F" w:rsidRDefault="0073424F" w:rsidP="00734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C3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– </w:t>
      </w:r>
      <w:r w:rsidRPr="00DC35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Pr="00DC35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2E18D2" w:rsidRPr="00AB7E85" w:rsidRDefault="0073424F" w:rsidP="00AB7E85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Южное Тушино</w:t>
      </w:r>
      <w:r w:rsidR="00C842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DC35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Pr="00DC35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C35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Д.Ю. Будкин</w:t>
      </w:r>
      <w:r w:rsidR="004B4D08" w:rsidRPr="004B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00EF" w:rsidRDefault="009000EF" w:rsidP="004B4D08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00EF" w:rsidSect="008F75ED">
          <w:headerReference w:type="default" r:id="rId7"/>
          <w:headerReference w:type="first" r:id="rId8"/>
          <w:pgSz w:w="11906" w:h="16838"/>
          <w:pgMar w:top="1134" w:right="850" w:bottom="426" w:left="1701" w:header="426" w:footer="708" w:gutter="0"/>
          <w:cols w:space="708"/>
          <w:titlePg/>
          <w:docGrid w:linePitch="360"/>
        </w:sectPr>
      </w:pPr>
    </w:p>
    <w:p w:rsidR="008F75ED" w:rsidRPr="008F75ED" w:rsidRDefault="008F75ED" w:rsidP="008F75ED">
      <w:pPr>
        <w:shd w:val="clear" w:color="auto" w:fill="FFFFFF"/>
        <w:spacing w:after="0" w:line="240" w:lineRule="auto"/>
        <w:ind w:left="8931" w:right="28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F7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Приложение </w:t>
      </w:r>
    </w:p>
    <w:p w:rsidR="008F75ED" w:rsidRPr="008F75ED" w:rsidRDefault="008F75ED" w:rsidP="008F75ED">
      <w:pPr>
        <w:shd w:val="clear" w:color="auto" w:fill="FFFFFF"/>
        <w:spacing w:after="0" w:line="240" w:lineRule="auto"/>
        <w:ind w:left="8931" w:right="28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F7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постановлению аппарата Совета депутатов внутригородского муниципального образования - муниципального округа Южное Тушино в городе Москве</w:t>
      </w:r>
    </w:p>
    <w:p w:rsidR="00F948D2" w:rsidRDefault="003317C3" w:rsidP="008F75ED">
      <w:pPr>
        <w:shd w:val="clear" w:color="auto" w:fill="FFFFFF"/>
        <w:spacing w:after="0" w:line="240" w:lineRule="auto"/>
        <w:ind w:left="8931" w:right="28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</w:t>
      </w:r>
      <w:r w:rsidR="00D2230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714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03</w:t>
      </w:r>
      <w:r w:rsidR="00B73C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714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июля</w:t>
      </w:r>
      <w:r w:rsidR="008F75ED" w:rsidRPr="008F7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</w:t>
      </w:r>
      <w:r w:rsidR="000327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8F75ED" w:rsidRPr="008F7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 №</w:t>
      </w:r>
      <w:r w:rsidR="000327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C0A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</w:t>
      </w:r>
    </w:p>
    <w:p w:rsidR="00136EE9" w:rsidRDefault="00136EE9" w:rsidP="008F75ED">
      <w:pPr>
        <w:shd w:val="clear" w:color="auto" w:fill="FFFFFF"/>
        <w:spacing w:after="0" w:line="240" w:lineRule="auto"/>
        <w:ind w:left="8931" w:right="28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84285" w:rsidRDefault="00C84285" w:rsidP="008F75ED">
      <w:pPr>
        <w:shd w:val="clear" w:color="auto" w:fill="FFFFFF"/>
        <w:spacing w:after="0" w:line="240" w:lineRule="auto"/>
        <w:ind w:left="8931" w:right="28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84285" w:rsidRDefault="00C84285" w:rsidP="00C84285">
      <w:pPr>
        <w:shd w:val="clear" w:color="auto" w:fill="FFFFFF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84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об исполнении бюджета внутригородского муниципального образования – муниципального округа Ю</w:t>
      </w:r>
      <w:r w:rsidR="00BE6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жное Тушино в городе Москве за </w:t>
      </w:r>
      <w:r w:rsidR="00C71409" w:rsidRPr="00C7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3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</w:t>
      </w:r>
      <w:r w:rsidRPr="00C84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A5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84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84285" w:rsidRPr="00C84285" w:rsidRDefault="00C84285" w:rsidP="00C84285">
      <w:pPr>
        <w:shd w:val="clear" w:color="auto" w:fill="FFFFFF"/>
        <w:spacing w:after="0" w:line="240" w:lineRule="auto"/>
        <w:ind w:right="28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885"/>
        <w:gridCol w:w="2195"/>
        <w:gridCol w:w="2415"/>
        <w:gridCol w:w="1843"/>
      </w:tblGrid>
      <w:tr w:rsidR="006223C2" w:rsidRPr="006223C2" w:rsidTr="000E5651">
        <w:trPr>
          <w:trHeight w:val="1020"/>
        </w:trPr>
        <w:tc>
          <w:tcPr>
            <w:tcW w:w="3255" w:type="dxa"/>
            <w:vMerge w:val="restart"/>
            <w:shd w:val="clear" w:color="auto" w:fill="auto"/>
            <w:vAlign w:val="center"/>
            <w:hideMark/>
          </w:tcPr>
          <w:p w:rsidR="006223C2" w:rsidRPr="006223C2" w:rsidRDefault="006223C2" w:rsidP="0072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5885" w:type="dxa"/>
            <w:vMerge w:val="restart"/>
            <w:shd w:val="clear" w:color="auto" w:fill="auto"/>
            <w:vAlign w:val="center"/>
            <w:hideMark/>
          </w:tcPr>
          <w:p w:rsidR="006223C2" w:rsidRPr="006223C2" w:rsidRDefault="006223C2" w:rsidP="0072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  <w:hideMark/>
          </w:tcPr>
          <w:p w:rsidR="006223C2" w:rsidRPr="006223C2" w:rsidRDefault="006223C2" w:rsidP="00622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 (прогнозные показатели)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6223C2" w:rsidRPr="006223C2" w:rsidRDefault="006223C2" w:rsidP="00622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Исполнено,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223C2" w:rsidRPr="006223C2" w:rsidRDefault="006223C2" w:rsidP="00622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исполнения, %</w:t>
            </w:r>
          </w:p>
          <w:p w:rsidR="006223C2" w:rsidRPr="006223C2" w:rsidRDefault="00814AC5" w:rsidP="00622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исполнено, руб.</w:t>
            </w:r>
          </w:p>
        </w:tc>
      </w:tr>
      <w:tr w:rsidR="006223C2" w:rsidRPr="006223C2" w:rsidTr="000E5651">
        <w:trPr>
          <w:trHeight w:val="300"/>
        </w:trPr>
        <w:tc>
          <w:tcPr>
            <w:tcW w:w="3255" w:type="dxa"/>
            <w:vMerge/>
            <w:vAlign w:val="center"/>
            <w:hideMark/>
          </w:tcPr>
          <w:p w:rsidR="006223C2" w:rsidRPr="006223C2" w:rsidRDefault="006223C2" w:rsidP="00721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5" w:type="dxa"/>
            <w:vMerge/>
            <w:vAlign w:val="center"/>
            <w:hideMark/>
          </w:tcPr>
          <w:p w:rsidR="006223C2" w:rsidRPr="006223C2" w:rsidRDefault="006223C2" w:rsidP="00721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vMerge/>
            <w:vAlign w:val="center"/>
            <w:hideMark/>
          </w:tcPr>
          <w:p w:rsidR="006223C2" w:rsidRPr="006223C2" w:rsidRDefault="006223C2" w:rsidP="00721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6223C2" w:rsidRPr="006223C2" w:rsidRDefault="006223C2" w:rsidP="0072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23C2" w:rsidRPr="006223C2" w:rsidRDefault="006223C2" w:rsidP="00721D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23C2" w:rsidRPr="006223C2" w:rsidTr="000E5651">
        <w:trPr>
          <w:trHeight w:val="270"/>
        </w:trPr>
        <w:tc>
          <w:tcPr>
            <w:tcW w:w="3255" w:type="dxa"/>
            <w:shd w:val="clear" w:color="auto" w:fill="auto"/>
            <w:vAlign w:val="center"/>
            <w:hideMark/>
          </w:tcPr>
          <w:p w:rsidR="006223C2" w:rsidRPr="006223C2" w:rsidRDefault="006223C2" w:rsidP="00C84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6223C2" w:rsidRPr="006223C2" w:rsidRDefault="006223C2" w:rsidP="00C84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6223C2" w:rsidRPr="006223C2" w:rsidRDefault="006223C2" w:rsidP="00C84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6223C2" w:rsidRPr="006223C2" w:rsidRDefault="006223C2" w:rsidP="00C84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223C2" w:rsidRPr="006223C2" w:rsidRDefault="006223C2" w:rsidP="00C84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6CC0" w:rsidRPr="006223C2" w:rsidTr="00A76CC0">
        <w:trPr>
          <w:trHeight w:val="360"/>
        </w:trPr>
        <w:tc>
          <w:tcPr>
            <w:tcW w:w="9140" w:type="dxa"/>
            <w:gridSpan w:val="2"/>
            <w:shd w:val="clear" w:color="auto" w:fill="auto"/>
            <w:vAlign w:val="center"/>
            <w:hideMark/>
          </w:tcPr>
          <w:p w:rsidR="00A76CC0" w:rsidRPr="006223C2" w:rsidRDefault="00A76CC0" w:rsidP="00A76C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Доходы бюджета, всего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A76CC0" w:rsidRPr="00B56FE6" w:rsidRDefault="00A76CC0" w:rsidP="00A76C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36 179 700,00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76CC0" w:rsidRPr="00A76CC0" w:rsidRDefault="00A76CC0" w:rsidP="00A76C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17 306 003,29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47,83</w:t>
            </w:r>
          </w:p>
        </w:tc>
      </w:tr>
      <w:tr w:rsidR="00A76CC0" w:rsidRPr="006223C2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18210102010010000110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</w:t>
            </w: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23 600 000,00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11 253 738,83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47,69</w:t>
            </w:r>
          </w:p>
        </w:tc>
      </w:tr>
      <w:tr w:rsidR="00A76CC0" w:rsidRPr="006223C2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18210102020010000110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30 399,90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</w:tr>
      <w:tr w:rsidR="00A76CC0" w:rsidRPr="006223C2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18210102021010000110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18 005,43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90,03</w:t>
            </w:r>
          </w:p>
        </w:tc>
      </w:tr>
      <w:tr w:rsidR="00A76CC0" w:rsidRPr="001026C3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18210102022010000110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</w:t>
            </w: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95 000,00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28 690,97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</w:tr>
      <w:tr w:rsidR="00A76CC0" w:rsidRPr="006223C2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18210102023010000110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25 371,55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60,41</w:t>
            </w:r>
          </w:p>
        </w:tc>
      </w:tr>
      <w:tr w:rsidR="00A76CC0" w:rsidRPr="006223C2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18210102024010000</w:t>
            </w: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9C7005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9C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115 698,79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76CC0" w:rsidRPr="00E12291" w:rsidTr="00A76CC0">
        <w:trPr>
          <w:trHeight w:val="861"/>
        </w:trPr>
        <w:tc>
          <w:tcPr>
            <w:tcW w:w="325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18210102030010000110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70 139,71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9,35</w:t>
            </w:r>
          </w:p>
        </w:tc>
      </w:tr>
      <w:tr w:rsidR="00A76CC0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18210102080010000110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2 700 000,00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720 768,80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26,70</w:t>
            </w:r>
          </w:p>
        </w:tc>
      </w:tr>
      <w:tr w:rsidR="00A76CC0" w:rsidRPr="00E646C7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18210102130010000110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372 971,70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57,38</w:t>
            </w:r>
          </w:p>
        </w:tc>
      </w:tr>
      <w:tr w:rsidR="00A76CC0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18210102140010000110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2 221 091,68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58,45</w:t>
            </w:r>
          </w:p>
        </w:tc>
      </w:tr>
      <w:tr w:rsidR="00A76CC0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18210102150010000110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497 132,59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55,24</w:t>
            </w:r>
          </w:p>
        </w:tc>
      </w:tr>
      <w:tr w:rsidR="00A76CC0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18210102160010000110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 w:rsidRPr="00D14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100 343,37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71,67</w:t>
            </w:r>
          </w:p>
        </w:tc>
      </w:tr>
      <w:tr w:rsidR="00A76CC0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18210102170010000110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88 493,07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170,18</w:t>
            </w:r>
          </w:p>
        </w:tc>
      </w:tr>
      <w:tr w:rsidR="00A76CC0" w:rsidRPr="00E12291" w:rsidTr="00A76CC0">
        <w:trPr>
          <w:trHeight w:val="701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18210102180010000110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69 453,26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2 315,11</w:t>
            </w:r>
          </w:p>
        </w:tc>
      </w:tr>
      <w:tr w:rsidR="007026F8" w:rsidRPr="00E12291" w:rsidTr="00A76CC0">
        <w:trPr>
          <w:trHeight w:val="701"/>
        </w:trPr>
        <w:tc>
          <w:tcPr>
            <w:tcW w:w="3255" w:type="dxa"/>
            <w:shd w:val="clear" w:color="auto" w:fill="auto"/>
            <w:vAlign w:val="center"/>
          </w:tcPr>
          <w:p w:rsidR="007026F8" w:rsidRPr="00D14720" w:rsidRDefault="007026F8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18210102200010000</w:t>
            </w:r>
            <w:r w:rsidRPr="007026F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7026F8" w:rsidRPr="00D14720" w:rsidRDefault="007026F8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F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7026F8" w:rsidRPr="00D14720" w:rsidRDefault="007026F8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026F8" w:rsidRPr="00A76CC0" w:rsidRDefault="007026F8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6F8" w:rsidRPr="00A76CC0" w:rsidRDefault="007026F8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76CC0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18210102210010000110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76CC0" w:rsidRPr="00D1472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36 256,06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54,93</w:t>
            </w:r>
          </w:p>
        </w:tc>
      </w:tr>
      <w:tr w:rsidR="00E646C7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E646C7" w:rsidRPr="00D14720" w:rsidRDefault="00E646C7" w:rsidP="00E6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18210102230010000110</w:t>
            </w:r>
          </w:p>
          <w:p w:rsidR="00E646C7" w:rsidRPr="00D14720" w:rsidRDefault="00E646C7" w:rsidP="00E6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  <w:shd w:val="clear" w:color="auto" w:fill="auto"/>
            <w:vAlign w:val="center"/>
          </w:tcPr>
          <w:p w:rsidR="00E646C7" w:rsidRPr="00D14720" w:rsidRDefault="00E646C7" w:rsidP="00E64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646C7" w:rsidRPr="00D14720" w:rsidRDefault="00E646C7" w:rsidP="00D147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646C7" w:rsidRPr="00D14720" w:rsidRDefault="00E646C7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46C7" w:rsidRPr="00D14720" w:rsidRDefault="00E646C7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026F8" w:rsidRPr="00E12291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</w:tcPr>
          <w:p w:rsidR="007026F8" w:rsidRPr="00D14720" w:rsidRDefault="007026F8" w:rsidP="00E6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18211610123010000</w:t>
            </w:r>
            <w:r w:rsidRPr="007026F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7026F8" w:rsidRPr="00D14720" w:rsidRDefault="007026F8" w:rsidP="00E64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F8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7026F8" w:rsidRPr="00D14720" w:rsidRDefault="007026F8" w:rsidP="00D147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026F8" w:rsidRPr="00D14720" w:rsidRDefault="007026F8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6F8" w:rsidRPr="00D14720" w:rsidRDefault="007026F8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23C2" w:rsidRPr="00E12291" w:rsidTr="00A76CC0">
        <w:trPr>
          <w:trHeight w:val="888"/>
        </w:trPr>
        <w:tc>
          <w:tcPr>
            <w:tcW w:w="3255" w:type="dxa"/>
            <w:shd w:val="clear" w:color="auto" w:fill="auto"/>
            <w:vAlign w:val="center"/>
          </w:tcPr>
          <w:p w:rsidR="006223C2" w:rsidRPr="00D14720" w:rsidRDefault="00E646C7" w:rsidP="001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90011302993030000130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6223C2" w:rsidRPr="00D14720" w:rsidRDefault="00E646C7" w:rsidP="0013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223C2" w:rsidRPr="00D14720" w:rsidRDefault="006223C2" w:rsidP="00D147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223C2" w:rsidRPr="00D14720" w:rsidRDefault="00E646C7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23C2" w:rsidRPr="00D14720" w:rsidRDefault="006223C2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76CC0" w:rsidRPr="006223C2" w:rsidTr="00A76CC0">
        <w:trPr>
          <w:trHeight w:val="1056"/>
        </w:trPr>
        <w:tc>
          <w:tcPr>
            <w:tcW w:w="3255" w:type="dxa"/>
            <w:shd w:val="clear" w:color="auto" w:fill="auto"/>
            <w:vAlign w:val="center"/>
            <w:hideMark/>
          </w:tcPr>
          <w:p w:rsidR="00A76CC0" w:rsidRPr="006223C2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90020249999030000150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A76CC0" w:rsidRPr="006223C2" w:rsidRDefault="00A76CC0" w:rsidP="00A7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A76CC0" w:rsidRPr="006223C2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3 300 </w:t>
            </w:r>
            <w:r w:rsidRPr="00BE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CC0" w:rsidRPr="00A76CC0" w:rsidRDefault="00A76CC0" w:rsidP="00A76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D775CD" w:rsidRPr="006223C2" w:rsidTr="00D775CD">
        <w:trPr>
          <w:trHeight w:val="357"/>
        </w:trPr>
        <w:tc>
          <w:tcPr>
            <w:tcW w:w="9140" w:type="dxa"/>
            <w:gridSpan w:val="2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Расходы бюджета, всего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39 846 100,00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21 269 377,05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53,38</w:t>
            </w:r>
          </w:p>
        </w:tc>
      </w:tr>
      <w:tr w:rsidR="00D775CD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900010231А0100000000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D775CD" w:rsidRPr="006223C2" w:rsidRDefault="00D775CD" w:rsidP="00D775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7 547 300,00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5 404 705,59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71,61</w:t>
            </w:r>
          </w:p>
        </w:tc>
      </w:tr>
      <w:tr w:rsidR="00BE6158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</w:tcPr>
          <w:p w:rsidR="00BE6158" w:rsidRPr="006223C2" w:rsidRDefault="00BE6158" w:rsidP="00B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900010235Г0100000000</w:t>
            </w:r>
          </w:p>
        </w:tc>
        <w:tc>
          <w:tcPr>
            <w:tcW w:w="5885" w:type="dxa"/>
            <w:shd w:val="clear" w:color="auto" w:fill="auto"/>
            <w:vAlign w:val="center"/>
          </w:tcPr>
          <w:p w:rsidR="00BE6158" w:rsidRPr="006223C2" w:rsidRDefault="00BE6158" w:rsidP="00BE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BE6158" w:rsidRPr="00BE6158" w:rsidRDefault="00BE6158" w:rsidP="00BE6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93 200,00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E6158" w:rsidRPr="00BE6158" w:rsidRDefault="00BE6158" w:rsidP="00BE6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6158" w:rsidRPr="00814AC5" w:rsidRDefault="002D291A" w:rsidP="00BE61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982C96" w:rsidRPr="006223C2" w:rsidTr="00D775CD">
        <w:trPr>
          <w:trHeight w:val="562"/>
        </w:trPr>
        <w:tc>
          <w:tcPr>
            <w:tcW w:w="325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900010331А0100000000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271 800,00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149 400,00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54,97</w:t>
            </w:r>
          </w:p>
        </w:tc>
      </w:tr>
      <w:tr w:rsidR="00D775CD" w:rsidRPr="006223C2" w:rsidTr="00D775CD">
        <w:trPr>
          <w:trHeight w:val="550"/>
        </w:trPr>
        <w:tc>
          <w:tcPr>
            <w:tcW w:w="325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900010333А0400000000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D775CD" w:rsidRPr="006223C2" w:rsidTr="00D775CD">
        <w:trPr>
          <w:trHeight w:val="1056"/>
        </w:trPr>
        <w:tc>
          <w:tcPr>
            <w:tcW w:w="325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0104 31Б0100000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19 669 800,00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9 201 659,60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46,78</w:t>
            </w:r>
          </w:p>
        </w:tc>
      </w:tr>
      <w:tr w:rsidR="00982C96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0104 35Г0100000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317 775,73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68,19</w:t>
            </w:r>
          </w:p>
        </w:tc>
      </w:tr>
      <w:tr w:rsidR="00982C96" w:rsidRPr="006223C2" w:rsidTr="00D775CD">
        <w:trPr>
          <w:trHeight w:val="622"/>
        </w:trPr>
        <w:tc>
          <w:tcPr>
            <w:tcW w:w="325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0113 31Б0100000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775CD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0804 35Е0100000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3 792 400,00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831 556,69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21,93</w:t>
            </w:r>
          </w:p>
        </w:tc>
      </w:tr>
      <w:tr w:rsidR="00D775CD" w:rsidRPr="006223C2" w:rsidTr="00D775CD">
        <w:trPr>
          <w:trHeight w:val="538"/>
        </w:trPr>
        <w:tc>
          <w:tcPr>
            <w:tcW w:w="325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1001 35П0100000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2 793 600,00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2 720 750,16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97,39</w:t>
            </w:r>
          </w:p>
        </w:tc>
      </w:tr>
      <w:tr w:rsidR="006223C2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  <w:hideMark/>
          </w:tcPr>
          <w:p w:rsidR="006223C2" w:rsidRPr="006223C2" w:rsidRDefault="006223C2" w:rsidP="0013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1006 35Г0100000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6223C2" w:rsidRPr="006223C2" w:rsidRDefault="006223C2" w:rsidP="00136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6223C2" w:rsidRPr="00ED5E1C" w:rsidRDefault="006223C2" w:rsidP="0013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353 200,00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6223C2" w:rsidRPr="00ED5E1C" w:rsidRDefault="006223C2" w:rsidP="00814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353 180,00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23C2" w:rsidRPr="00814AC5" w:rsidRDefault="006223C2" w:rsidP="00814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982C96" w:rsidRPr="006223C2" w:rsidTr="00D775CD">
        <w:trPr>
          <w:trHeight w:val="644"/>
        </w:trPr>
        <w:tc>
          <w:tcPr>
            <w:tcW w:w="325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1006 35П0100000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982C96" w:rsidRPr="006223C2" w:rsidRDefault="00982C96" w:rsidP="0098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2C96" w:rsidRPr="00982C96" w:rsidRDefault="00982C96" w:rsidP="0098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75CD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1202 35Е0100000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283 569,28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46,49</w:t>
            </w:r>
          </w:p>
        </w:tc>
      </w:tr>
      <w:tr w:rsidR="00D775CD" w:rsidRPr="006223C2" w:rsidTr="00D775CD">
        <w:trPr>
          <w:trHeight w:val="357"/>
        </w:trPr>
        <w:tc>
          <w:tcPr>
            <w:tcW w:w="325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1204 35Е0100000 000</w:t>
            </w:r>
          </w:p>
        </w:tc>
        <w:tc>
          <w:tcPr>
            <w:tcW w:w="5885" w:type="dxa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982C96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192 000,00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36,46</w:t>
            </w:r>
          </w:p>
        </w:tc>
      </w:tr>
      <w:tr w:rsidR="00D775CD" w:rsidRPr="006223C2" w:rsidTr="00E13181">
        <w:trPr>
          <w:trHeight w:val="357"/>
        </w:trPr>
        <w:tc>
          <w:tcPr>
            <w:tcW w:w="9140" w:type="dxa"/>
            <w:gridSpan w:val="2"/>
            <w:shd w:val="clear" w:color="auto" w:fill="auto"/>
            <w:vAlign w:val="center"/>
            <w:hideMark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-3 666 400,00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775CD" w:rsidRPr="00D775CD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-3 963 373,76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5CD" w:rsidRPr="006223C2" w:rsidRDefault="00D775CD" w:rsidP="00D7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F948D2" w:rsidRPr="00F948D2" w:rsidRDefault="00F948D2" w:rsidP="00F94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948D2" w:rsidRPr="00F948D2" w:rsidSect="009622C0">
      <w:pgSz w:w="16838" w:h="11906" w:orient="landscape"/>
      <w:pgMar w:top="851" w:right="1418" w:bottom="42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2D" w:rsidRDefault="00B72A2D" w:rsidP="00F82109">
      <w:pPr>
        <w:spacing w:after="0" w:line="240" w:lineRule="auto"/>
      </w:pPr>
      <w:r>
        <w:separator/>
      </w:r>
    </w:p>
  </w:endnote>
  <w:endnote w:type="continuationSeparator" w:id="0">
    <w:p w:rsidR="00B72A2D" w:rsidRDefault="00B72A2D" w:rsidP="00F8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2D" w:rsidRDefault="00B72A2D" w:rsidP="00F82109">
      <w:pPr>
        <w:spacing w:after="0" w:line="240" w:lineRule="auto"/>
      </w:pPr>
      <w:r>
        <w:separator/>
      </w:r>
    </w:p>
  </w:footnote>
  <w:footnote w:type="continuationSeparator" w:id="0">
    <w:p w:rsidR="00B72A2D" w:rsidRDefault="00B72A2D" w:rsidP="00F8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927410"/>
      <w:docPartObj>
        <w:docPartGallery w:val="Page Numbers (Top of Page)"/>
        <w:docPartUnique/>
      </w:docPartObj>
    </w:sdtPr>
    <w:sdtEndPr/>
    <w:sdtContent>
      <w:p w:rsidR="009000EF" w:rsidRDefault="009000EF" w:rsidP="00817C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F63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29B" w:rsidRDefault="0054529B" w:rsidP="0054529B">
    <w:pPr>
      <w:tabs>
        <w:tab w:val="left" w:pos="-1701"/>
      </w:tabs>
      <w:spacing w:line="36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noProof/>
        <w:color w:val="781F19"/>
        <w:sz w:val="28"/>
        <w:szCs w:val="28"/>
        <w:lang w:eastAsia="ru-RU"/>
      </w:rPr>
      <w:drawing>
        <wp:inline distT="0" distB="0" distL="0" distR="0" wp14:anchorId="29F01593" wp14:editId="7A787C9E">
          <wp:extent cx="469265" cy="609600"/>
          <wp:effectExtent l="0" t="0" r="698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529B" w:rsidRPr="00F82109" w:rsidRDefault="0054529B" w:rsidP="0054529B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 xml:space="preserve">АППАРАТ </w:t>
    </w:r>
    <w:r w:rsidRPr="00F82109"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>СОВЕТ</w:t>
    </w:r>
    <w:r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>А</w:t>
    </w:r>
    <w:r w:rsidRPr="00F82109"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 xml:space="preserve"> ДЕПУТАТОВ </w:t>
    </w:r>
  </w:p>
  <w:p w:rsidR="0054529B" w:rsidRPr="00F82109" w:rsidRDefault="0054529B" w:rsidP="0054529B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  <w:t xml:space="preserve">ВНУТРИГОРОДСКОГО МУНИЦИПАЛЬНОГО ОБРАЗОВАНИЯ – </w:t>
    </w:r>
  </w:p>
  <w:p w:rsidR="0054529B" w:rsidRPr="00F82109" w:rsidRDefault="0054529B" w:rsidP="0054529B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  <w:t xml:space="preserve">МУНИЦИПАЛЬНОГО ОКРУГА </w:t>
    </w:r>
  </w:p>
  <w:p w:rsidR="0054529B" w:rsidRPr="00F82109" w:rsidRDefault="0054529B" w:rsidP="0054529B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 xml:space="preserve">ЮЖНОЕ ТУШИНО </w:t>
    </w:r>
  </w:p>
  <w:p w:rsidR="0054529B" w:rsidRDefault="0054529B" w:rsidP="0054529B">
    <w:pPr>
      <w:tabs>
        <w:tab w:val="left" w:pos="5940"/>
      </w:tabs>
      <w:spacing w:after="0" w:line="48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  <w:t>В ГОРОДЕ МОСКВЕ</w:t>
    </w:r>
  </w:p>
  <w:p w:rsidR="0054529B" w:rsidRDefault="0054529B" w:rsidP="0054529B">
    <w:pPr>
      <w:tabs>
        <w:tab w:val="left" w:pos="5940"/>
      </w:tabs>
      <w:spacing w:after="0" w:line="480" w:lineRule="auto"/>
      <w:ind w:left="-1701" w:right="-850"/>
      <w:jc w:val="center"/>
      <w:rPr>
        <w:rFonts w:ascii="Times New Roman" w:eastAsia="Times New Roman" w:hAnsi="Times New Roman" w:cs="Times New Roman"/>
        <w:b/>
        <w:color w:val="781F19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color w:val="781F19"/>
        <w:sz w:val="28"/>
        <w:szCs w:val="28"/>
        <w:lang w:eastAsia="ru-RU"/>
      </w:rPr>
      <w:t>ПОСТАНОВЛЕНИЕ</w:t>
    </w:r>
  </w:p>
  <w:p w:rsidR="00750F63" w:rsidRPr="00B80E52" w:rsidRDefault="00750F63" w:rsidP="00750F63">
    <w:pPr>
      <w:pStyle w:val="a3"/>
      <w:rPr>
        <w:rFonts w:ascii="Times New Roman" w:hAnsi="Times New Roman" w:cs="Times New Roman"/>
        <w:color w:val="781F19"/>
        <w:sz w:val="28"/>
        <w:szCs w:val="28"/>
      </w:rPr>
    </w:pPr>
    <w:r>
      <w:rPr>
        <w:rFonts w:ascii="Times New Roman" w:hAnsi="Times New Roman" w:cs="Times New Roman"/>
        <w:color w:val="781F19"/>
        <w:sz w:val="28"/>
        <w:szCs w:val="28"/>
      </w:rPr>
      <w:t>03</w:t>
    </w:r>
    <w:r>
      <w:rPr>
        <w:rFonts w:ascii="Times New Roman" w:hAnsi="Times New Roman" w:cs="Times New Roman"/>
        <w:color w:val="781F19"/>
        <w:sz w:val="28"/>
        <w:szCs w:val="28"/>
      </w:rPr>
      <w:t xml:space="preserve"> </w:t>
    </w:r>
    <w:r>
      <w:rPr>
        <w:rFonts w:ascii="Times New Roman" w:hAnsi="Times New Roman" w:cs="Times New Roman"/>
        <w:color w:val="781F19"/>
        <w:sz w:val="28"/>
        <w:szCs w:val="28"/>
      </w:rPr>
      <w:t>июля</w:t>
    </w:r>
    <w:r>
      <w:rPr>
        <w:rFonts w:ascii="Times New Roman" w:hAnsi="Times New Roman" w:cs="Times New Roman"/>
        <w:color w:val="781F19"/>
        <w:sz w:val="28"/>
        <w:szCs w:val="28"/>
      </w:rPr>
      <w:t xml:space="preserve"> 2026</w:t>
    </w:r>
    <w:r w:rsidRPr="008F75ED">
      <w:rPr>
        <w:rFonts w:ascii="Times New Roman" w:hAnsi="Times New Roman" w:cs="Times New Roman"/>
        <w:color w:val="781F19"/>
        <w:sz w:val="28"/>
        <w:szCs w:val="28"/>
      </w:rPr>
      <w:t xml:space="preserve"> № </w:t>
    </w:r>
    <w:r>
      <w:rPr>
        <w:rFonts w:ascii="Times New Roman" w:hAnsi="Times New Roman" w:cs="Times New Roman"/>
        <w:color w:val="781F19"/>
        <w:sz w:val="28"/>
        <w:szCs w:val="28"/>
      </w:rPr>
      <w:t>10</w:t>
    </w:r>
  </w:p>
  <w:p w:rsidR="009000EF" w:rsidRDefault="009000EF">
    <w:pPr>
      <w:pStyle w:val="a3"/>
    </w:pPr>
  </w:p>
  <w:p w:rsidR="00BF011C" w:rsidRDefault="00BF01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63"/>
    <w:rsid w:val="000042EB"/>
    <w:rsid w:val="00032736"/>
    <w:rsid w:val="00041CA8"/>
    <w:rsid w:val="00087A25"/>
    <w:rsid w:val="00093F45"/>
    <w:rsid w:val="00094D07"/>
    <w:rsid w:val="00095EF3"/>
    <w:rsid w:val="000A6895"/>
    <w:rsid w:val="000D73F5"/>
    <w:rsid w:val="000E5651"/>
    <w:rsid w:val="00101E45"/>
    <w:rsid w:val="001026C3"/>
    <w:rsid w:val="00117109"/>
    <w:rsid w:val="00136EE9"/>
    <w:rsid w:val="001409AF"/>
    <w:rsid w:val="00141631"/>
    <w:rsid w:val="00191B96"/>
    <w:rsid w:val="001D3780"/>
    <w:rsid w:val="002118F3"/>
    <w:rsid w:val="002448DE"/>
    <w:rsid w:val="00281F3E"/>
    <w:rsid w:val="002A58BA"/>
    <w:rsid w:val="002C3A68"/>
    <w:rsid w:val="002C3B63"/>
    <w:rsid w:val="002D291A"/>
    <w:rsid w:val="002E18D2"/>
    <w:rsid w:val="003317C3"/>
    <w:rsid w:val="003441B2"/>
    <w:rsid w:val="00367FA1"/>
    <w:rsid w:val="00390446"/>
    <w:rsid w:val="003A19EE"/>
    <w:rsid w:val="003A57CB"/>
    <w:rsid w:val="003C406B"/>
    <w:rsid w:val="003C5B9D"/>
    <w:rsid w:val="003E7BEE"/>
    <w:rsid w:val="003F5A0C"/>
    <w:rsid w:val="00411654"/>
    <w:rsid w:val="00417405"/>
    <w:rsid w:val="00434EA0"/>
    <w:rsid w:val="00447B25"/>
    <w:rsid w:val="00463355"/>
    <w:rsid w:val="00467B28"/>
    <w:rsid w:val="00475447"/>
    <w:rsid w:val="00475713"/>
    <w:rsid w:val="004829FC"/>
    <w:rsid w:val="00491C03"/>
    <w:rsid w:val="004B4D08"/>
    <w:rsid w:val="004D4AA7"/>
    <w:rsid w:val="004D701A"/>
    <w:rsid w:val="005030B6"/>
    <w:rsid w:val="00510C15"/>
    <w:rsid w:val="005204BE"/>
    <w:rsid w:val="00526686"/>
    <w:rsid w:val="00534F9B"/>
    <w:rsid w:val="00537DDA"/>
    <w:rsid w:val="0054529B"/>
    <w:rsid w:val="00563446"/>
    <w:rsid w:val="005720EE"/>
    <w:rsid w:val="006223C2"/>
    <w:rsid w:val="00654D3F"/>
    <w:rsid w:val="00660A0F"/>
    <w:rsid w:val="0067092E"/>
    <w:rsid w:val="006827B9"/>
    <w:rsid w:val="00694C9B"/>
    <w:rsid w:val="0070065E"/>
    <w:rsid w:val="007026F8"/>
    <w:rsid w:val="0070792F"/>
    <w:rsid w:val="00726099"/>
    <w:rsid w:val="0073424F"/>
    <w:rsid w:val="00735B68"/>
    <w:rsid w:val="00750F63"/>
    <w:rsid w:val="007776E7"/>
    <w:rsid w:val="007A0CF6"/>
    <w:rsid w:val="007A2B1C"/>
    <w:rsid w:val="007B2797"/>
    <w:rsid w:val="007B4ADB"/>
    <w:rsid w:val="007C0A2C"/>
    <w:rsid w:val="007C28C0"/>
    <w:rsid w:val="007C46FC"/>
    <w:rsid w:val="007C7666"/>
    <w:rsid w:val="007E5A04"/>
    <w:rsid w:val="007F2940"/>
    <w:rsid w:val="00814AC5"/>
    <w:rsid w:val="00817486"/>
    <w:rsid w:val="00817CC2"/>
    <w:rsid w:val="00824B76"/>
    <w:rsid w:val="00840314"/>
    <w:rsid w:val="008747FA"/>
    <w:rsid w:val="00883D0B"/>
    <w:rsid w:val="00886E6E"/>
    <w:rsid w:val="008A55D2"/>
    <w:rsid w:val="008F2AE7"/>
    <w:rsid w:val="008F75ED"/>
    <w:rsid w:val="009000EF"/>
    <w:rsid w:val="009046E8"/>
    <w:rsid w:val="00942C9F"/>
    <w:rsid w:val="009622C0"/>
    <w:rsid w:val="00974509"/>
    <w:rsid w:val="0098162F"/>
    <w:rsid w:val="00982C96"/>
    <w:rsid w:val="009871B2"/>
    <w:rsid w:val="009915F4"/>
    <w:rsid w:val="0099200A"/>
    <w:rsid w:val="009B74AD"/>
    <w:rsid w:val="009C02E0"/>
    <w:rsid w:val="009C113C"/>
    <w:rsid w:val="009C36DC"/>
    <w:rsid w:val="009C445B"/>
    <w:rsid w:val="009C7005"/>
    <w:rsid w:val="009D2430"/>
    <w:rsid w:val="00A260DB"/>
    <w:rsid w:val="00A26A1C"/>
    <w:rsid w:val="00A76CC0"/>
    <w:rsid w:val="00A964E6"/>
    <w:rsid w:val="00AB5224"/>
    <w:rsid w:val="00AB7E85"/>
    <w:rsid w:val="00AD181F"/>
    <w:rsid w:val="00AF59DC"/>
    <w:rsid w:val="00B41369"/>
    <w:rsid w:val="00B429FC"/>
    <w:rsid w:val="00B50661"/>
    <w:rsid w:val="00B506D2"/>
    <w:rsid w:val="00B56FE6"/>
    <w:rsid w:val="00B65FF6"/>
    <w:rsid w:val="00B72A2D"/>
    <w:rsid w:val="00B73C18"/>
    <w:rsid w:val="00B80382"/>
    <w:rsid w:val="00B80E52"/>
    <w:rsid w:val="00BA3FAF"/>
    <w:rsid w:val="00BE03F7"/>
    <w:rsid w:val="00BE6158"/>
    <w:rsid w:val="00BF011C"/>
    <w:rsid w:val="00C71409"/>
    <w:rsid w:val="00C71B32"/>
    <w:rsid w:val="00C82670"/>
    <w:rsid w:val="00C84285"/>
    <w:rsid w:val="00C97F66"/>
    <w:rsid w:val="00CE2CC4"/>
    <w:rsid w:val="00CF3F05"/>
    <w:rsid w:val="00CF5E2A"/>
    <w:rsid w:val="00D101E8"/>
    <w:rsid w:val="00D14720"/>
    <w:rsid w:val="00D22300"/>
    <w:rsid w:val="00D344DA"/>
    <w:rsid w:val="00D72C36"/>
    <w:rsid w:val="00D775CD"/>
    <w:rsid w:val="00D81653"/>
    <w:rsid w:val="00D82756"/>
    <w:rsid w:val="00D85B7E"/>
    <w:rsid w:val="00DA333C"/>
    <w:rsid w:val="00DB173A"/>
    <w:rsid w:val="00E12291"/>
    <w:rsid w:val="00E13181"/>
    <w:rsid w:val="00E53F07"/>
    <w:rsid w:val="00E646C7"/>
    <w:rsid w:val="00EB21EF"/>
    <w:rsid w:val="00EC5185"/>
    <w:rsid w:val="00EC766F"/>
    <w:rsid w:val="00ED5E1C"/>
    <w:rsid w:val="00F36A12"/>
    <w:rsid w:val="00F82109"/>
    <w:rsid w:val="00F948D2"/>
    <w:rsid w:val="00FA7FE8"/>
    <w:rsid w:val="00FB02B5"/>
    <w:rsid w:val="00FB169B"/>
    <w:rsid w:val="00FB4419"/>
    <w:rsid w:val="00FD260C"/>
    <w:rsid w:val="00FE4C6C"/>
    <w:rsid w:val="00FE4C76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1382F1-BF0B-4009-9A0E-2047EECA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109"/>
  </w:style>
  <w:style w:type="paragraph" w:styleId="a5">
    <w:name w:val="footer"/>
    <w:basedOn w:val="a"/>
    <w:link w:val="a6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109"/>
  </w:style>
  <w:style w:type="table" w:styleId="a7">
    <w:name w:val="Table Grid"/>
    <w:basedOn w:val="a1"/>
    <w:uiPriority w:val="59"/>
    <w:rsid w:val="00F8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AE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4B4D08"/>
  </w:style>
  <w:style w:type="paragraph" w:styleId="aa">
    <w:name w:val="footnote text"/>
    <w:basedOn w:val="a"/>
    <w:link w:val="ab"/>
    <w:uiPriority w:val="99"/>
    <w:rsid w:val="004B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B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4B4D08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4B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D08"/>
  </w:style>
  <w:style w:type="character" w:styleId="ae">
    <w:name w:val="Hyperlink"/>
    <w:basedOn w:val="a0"/>
    <w:uiPriority w:val="99"/>
    <w:unhideWhenUsed/>
    <w:rsid w:val="004B4D0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4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4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B4D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B4D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B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4B4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4D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B4D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B4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4B4D0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B4D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4D08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semiHidden/>
    <w:unhideWhenUsed/>
    <w:rsid w:val="00094D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2026-07-06T13:27:00Z</cp:lastPrinted>
  <dcterms:created xsi:type="dcterms:W3CDTF">2025-03-26T13:47:00Z</dcterms:created>
  <dcterms:modified xsi:type="dcterms:W3CDTF">2026-07-07T09:43:00Z</dcterms:modified>
</cp:coreProperties>
</file>