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030" w:rsidRPr="001F6030" w:rsidRDefault="00E96034" w:rsidP="001F6030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60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 утверждении Регламента реализации отдельных полномочий города Москвы по формированию и утверждению плана дополнительных мероприятий по социально-экономическому развитию района Южное Тушино города Москвы</w:t>
      </w:r>
    </w:p>
    <w:p w:rsidR="001F6030" w:rsidRDefault="001F6030" w:rsidP="001F6030">
      <w:pPr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B60" w:rsidRPr="001F6030" w:rsidRDefault="00DB4B60" w:rsidP="001F6030">
      <w:pPr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034" w:rsidRPr="00E96034" w:rsidRDefault="00E96034" w:rsidP="00E96034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60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основании части 2 статьи 8 Закона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полномочиями)», части 6 статьи 1 и части 14 статьи 3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в соответствии с постановлением Правительства Москвы от 13 сентября 2012 года № 484-ПП «О дополнительных мероприятиях по социально- экономическому развитию районов города Москвы», Совет депутатов внутригородского муниципального образования – муниципального округа Южное Тушино в городе Москве решил:</w:t>
      </w:r>
    </w:p>
    <w:p w:rsidR="00E96034" w:rsidRPr="00E96034" w:rsidRDefault="00E96034" w:rsidP="00E96034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60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Регламент реализации отдельных полномочий города Москвы по формированию и утверждению плана дополнительных мероприятий по социально-экономическому развитию района Южное Тушино города Москвы согласно приложению к настоящему решению.</w:t>
      </w:r>
    </w:p>
    <w:p w:rsidR="00B832B9" w:rsidRDefault="00E96034" w:rsidP="00E96034">
      <w:pPr>
        <w:spacing w:line="240" w:lineRule="auto"/>
        <w:ind w:right="283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60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Опубликовать настоящее решение в сетевом издании «Московский муниципальный вестник»</w:t>
      </w:r>
      <w:r w:rsidR="00AE0E4F" w:rsidRPr="00AE0E4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4B3003" w:rsidRDefault="004B3003" w:rsidP="004B3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</w:t>
      </w:r>
    </w:p>
    <w:p w:rsidR="004B3003" w:rsidRDefault="004B3003" w:rsidP="004B3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</w:t>
      </w:r>
      <w:r w:rsidRPr="00DC35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Pr="00DC357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AE0E4F" w:rsidRDefault="004B3003" w:rsidP="004B3003">
      <w:pPr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Южное Тушино</w:t>
      </w:r>
      <w:r w:rsidR="00396A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="00913C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Д.Ю. Будкин</w:t>
      </w:r>
    </w:p>
    <w:p w:rsidR="009067C0" w:rsidRPr="003D0D54" w:rsidRDefault="009067C0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9067C0" w:rsidRPr="003D0D54" w:rsidRDefault="009067C0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3D0D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>Южное Тушино в городе Москве</w:t>
      </w:r>
    </w:p>
    <w:p w:rsidR="009067C0" w:rsidRDefault="009067C0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A4928">
        <w:rPr>
          <w:rFonts w:ascii="Times New Roman" w:eastAsia="Times New Roman" w:hAnsi="Times New Roman" w:cs="Times New Roman"/>
          <w:sz w:val="28"/>
          <w:szCs w:val="28"/>
          <w:lang w:eastAsia="ru-RU"/>
        </w:rPr>
        <w:t>15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2A492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C6270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E9603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2043CB" w:rsidRDefault="002043CB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034" w:rsidRPr="009A18B4" w:rsidRDefault="00E96034" w:rsidP="00E96034">
      <w:pPr>
        <w:spacing w:after="0" w:line="240" w:lineRule="auto"/>
        <w:ind w:left="-567" w:right="1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18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</w:t>
      </w:r>
    </w:p>
    <w:p w:rsidR="00E96034" w:rsidRPr="00DE3717" w:rsidRDefault="00E96034" w:rsidP="00E96034">
      <w:pPr>
        <w:spacing w:after="0" w:line="240" w:lineRule="auto"/>
        <w:ind w:left="-567" w:right="1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18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отдельных полномочий города Москвы по </w:t>
      </w:r>
      <w:r w:rsidRPr="00DC51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формированию и утверждению плана дополнительных мероприятий по социально-экономическому развитию района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Южное Тушино</w:t>
      </w:r>
      <w:r w:rsidRPr="009A18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города Москвы</w:t>
      </w:r>
    </w:p>
    <w:p w:rsidR="00E96034" w:rsidRDefault="00E96034" w:rsidP="00E96034">
      <w:pPr>
        <w:spacing w:after="0" w:line="240" w:lineRule="auto"/>
        <w:ind w:left="-567" w:right="169" w:firstLine="851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96034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18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Настоящий Регламент определяет порядок осуществления Советом депутатов внутригородского муниципального образования – муниципального округа Южное Тушино в городе Москве (далее – Совет депутатов) отдельного полномочия города Москвы, переданного органам местного самоуправления внутригородского муниципального образования – муниципального округа Южное Тушино в городе Москве (далее – </w:t>
      </w:r>
      <w:r w:rsidRPr="00E13D52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муниципальный округ) Законом города</w:t>
      </w:r>
      <w:r w:rsidRPr="009A18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по формированию и утверждению плана дополнительных мероп</w:t>
      </w:r>
      <w:r w:rsidRPr="00674DD4">
        <w:rPr>
          <w:rFonts w:ascii="Times New Roman" w:eastAsia="Calibri" w:hAnsi="Times New Roman" w:cs="Times New Roman"/>
          <w:sz w:val="28"/>
          <w:szCs w:val="28"/>
          <w:lang w:eastAsia="ru-RU"/>
        </w:rPr>
        <w:t>риятий по социально-экономическому развитию района (далее соответственно – переданное полномочие, дополнительные мероприятия).</w:t>
      </w:r>
    </w:p>
    <w:p w:rsidR="00E96034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Организацию работы Совета депутатов по осуществлению переданного полномочия осуществляют глава </w:t>
      </w:r>
      <w:r w:rsidRPr="000C4B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Южное Тушино в городе Москве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(далее – глава муниципального округа) </w:t>
      </w:r>
      <w:r w:rsidRPr="00DC5167">
        <w:rPr>
          <w:rFonts w:ascii="Times New Roman" w:eastAsia="Calibri" w:hAnsi="Times New Roman" w:cs="Times New Roman"/>
          <w:sz w:val="28"/>
          <w:szCs w:val="28"/>
          <w:lang w:eastAsia="ru-RU"/>
        </w:rPr>
        <w:t>и комиссия Совета депутатов по организации работы Совета депутатов и осуществлению контроля за работой органов и должностных лиц местного самоуправления (регламентная комиссия) (далее – комиссия Совета депутатов) в соответствии с Регламентом Совета депутатов, Положением о комиссии Совета депутатов (в части, касающейся порядка ее деятельности) с учетом особенностей, установленных настоящим Регламентом.</w:t>
      </w:r>
    </w:p>
    <w:p w:rsidR="00E96034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Основанием для организации работы Совета депутатов по осуществлению переданного полномочия является поступление в Совет депутатов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 управы района Южное Тушино города Москвы обращения с информацией 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>об объемах бюджетных ассигнований на финансовое обеспечение дополнительных мероприятий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E96034" w:rsidRPr="0020714B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>4. Обращени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ит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регистрации в порядке, установленном для регистрации поступающих в Совет депутатов обращений и документов, в течение трех календарных дней со дня их поступления в Совет депутатов и направлению (в электронном виде) депутатам Совета депутатов и в комиссию Совета депутатов не позднее одного рабочего дня, следующего за днем их регистрации.</w:t>
      </w:r>
    </w:p>
    <w:p w:rsidR="00CC0DF1" w:rsidRDefault="00CC0DF1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</w:p>
    <w:p w:rsidR="00E96034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5. Предложения по проведению дополнительных мероприятий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есенные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Совет депутатов 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депутатами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>овет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депутатов, префектур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Северо-Западного административного 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>округ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города Москвы, глав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управ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 Южное Тушино г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>орода Москвы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глава управы района) направляются в комиссию Совета депутатов</w:t>
      </w:r>
      <w:r w:rsidRPr="0020714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96034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>омиссия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Совета депутатов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74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срок не позднее 10 рабочих дней со дня поступления в Совет депутатов обращения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рассматривает документы и 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>готовит проект решения Совета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депутатов о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проведении дополнительных мероприятий (далее – проект решения)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96034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F16EF">
        <w:rPr>
          <w:rFonts w:ascii="Times New Roman" w:eastAsia="Calibri" w:hAnsi="Times New Roman" w:cs="Times New Roman"/>
          <w:sz w:val="28"/>
          <w:szCs w:val="28"/>
          <w:lang w:eastAsia="ru-RU"/>
        </w:rPr>
        <w:t>О дате, времени и месте проведения заседания комиссии Совета депутатов сообщается депутатам Совета депутатов не менее чем за два календарных дня до дня заседания в порядке, установленном Положением о комиссии Совета депутатов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96034" w:rsidRPr="00AF70B9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7.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лава </w:t>
      </w:r>
      <w:r w:rsidRPr="00E144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направляет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проект решения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согласование главе управы района.</w:t>
      </w:r>
    </w:p>
    <w:p w:rsidR="00E96034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После получения согласования главы управы района проект решения </w:t>
      </w:r>
      <w:r w:rsidRPr="004F16EF">
        <w:rPr>
          <w:rFonts w:ascii="Times New Roman" w:eastAsia="Calibri" w:hAnsi="Times New Roman" w:cs="Times New Roman"/>
          <w:sz w:val="28"/>
          <w:szCs w:val="28"/>
          <w:lang w:eastAsia="ru-RU"/>
        </w:rPr>
        <w:t>рассматрива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4F16EF">
        <w:rPr>
          <w:rFonts w:ascii="Times New Roman" w:eastAsia="Calibri" w:hAnsi="Times New Roman" w:cs="Times New Roman"/>
          <w:sz w:val="28"/>
          <w:szCs w:val="28"/>
          <w:lang w:eastAsia="ru-RU"/>
        </w:rPr>
        <w:t>тся на заседании Совета депутатов не позднее 30 календарных дней со дня поступления в Совет депутатов обращения</w:t>
      </w:r>
      <w:r w:rsidRPr="00AF70B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96034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</w:t>
      </w:r>
      <w:r w:rsidRPr="004F16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заседании Совета депутатов проект решения представляет председатель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комиссии Совета депутатов</w:t>
      </w:r>
      <w:r w:rsidRPr="004F16EF">
        <w:rPr>
          <w:rFonts w:ascii="Times New Roman" w:eastAsia="Calibri" w:hAnsi="Times New Roman" w:cs="Times New Roman"/>
          <w:sz w:val="28"/>
          <w:szCs w:val="28"/>
          <w:lang w:eastAsia="ru-RU"/>
        </w:rPr>
        <w:t>. С содокладом может выступить депутат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Совета депутатов</w:t>
      </w:r>
      <w:r w:rsidRPr="004F16EF">
        <w:rPr>
          <w:rFonts w:ascii="Times New Roman" w:eastAsia="Calibri" w:hAnsi="Times New Roman" w:cs="Times New Roman"/>
          <w:sz w:val="28"/>
          <w:szCs w:val="28"/>
          <w:lang w:eastAsia="ru-RU"/>
        </w:rPr>
        <w:t>, должностное лицо префектуры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Северо-Западного административного округа города Москвы</w:t>
      </w:r>
      <w:r w:rsidRPr="004F16EF">
        <w:rPr>
          <w:rFonts w:ascii="Times New Roman" w:eastAsia="Calibri" w:hAnsi="Times New Roman" w:cs="Times New Roman"/>
          <w:sz w:val="28"/>
          <w:szCs w:val="28"/>
          <w:lang w:eastAsia="ru-RU"/>
        </w:rPr>
        <w:t>, глава управы района, внесшие предложения о проведении дополнительных мероприятий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96034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Pr="004F16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Решение Совета депутатов о </w:t>
      </w:r>
      <w:r w:rsidRPr="00AA33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проведении дополнительных мероприятий </w:t>
      </w:r>
      <w:r w:rsidRPr="004F16EF">
        <w:rPr>
          <w:rFonts w:ascii="Times New Roman" w:eastAsia="Calibri" w:hAnsi="Times New Roman" w:cs="Times New Roman"/>
          <w:sz w:val="28"/>
          <w:szCs w:val="28"/>
          <w:lang w:eastAsia="ru-RU"/>
        </w:rPr>
        <w:t>считается принятым, если в результате открытого голосования за его принятие проголосовало более половины от установленной Уставом муниципального округа численности Совета депутатов.</w:t>
      </w:r>
    </w:p>
    <w:p w:rsidR="00E96034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11. </w:t>
      </w:r>
      <w:r w:rsidRPr="00AA33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Копии решений Совета депутатов, принятых в соответствии с настоящим Регламентом, направляются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AA33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управ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A33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Южное Тушино </w:t>
      </w:r>
      <w:r w:rsidRPr="00AA336E">
        <w:rPr>
          <w:rFonts w:ascii="Times New Roman" w:eastAsia="Calibri" w:hAnsi="Times New Roman" w:cs="Times New Roman"/>
          <w:sz w:val="28"/>
          <w:szCs w:val="28"/>
          <w:lang w:eastAsia="ru-RU"/>
        </w:rPr>
        <w:t>города Москвы не позднее 3 дней со дня их принятия.</w:t>
      </w:r>
    </w:p>
    <w:p w:rsidR="00E96034" w:rsidRDefault="00E96034" w:rsidP="00E96034">
      <w:pPr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12. </w:t>
      </w:r>
      <w:r w:rsidRPr="00AA336E">
        <w:rPr>
          <w:rFonts w:ascii="Times New Roman" w:eastAsia="Calibri" w:hAnsi="Times New Roman" w:cs="Times New Roman"/>
          <w:sz w:val="28"/>
          <w:szCs w:val="28"/>
          <w:lang w:eastAsia="ru-RU"/>
        </w:rPr>
        <w:t>Решени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AA33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Совета депутатов, принятые в соответствии с настоящим Регламентом, подлежат опубликованию в порядке, предусмотренном Уставом муниципального округа для официального опубликования муниципальных правовых актов.</w:t>
      </w:r>
    </w:p>
    <w:p w:rsidR="009067C0" w:rsidRPr="009B74AD" w:rsidRDefault="009067C0" w:rsidP="00E96034">
      <w:pPr>
        <w:widowControl w:val="0"/>
        <w:shd w:val="clear" w:color="auto" w:fill="FFFFFF"/>
        <w:autoSpaceDE w:val="0"/>
        <w:autoSpaceDN w:val="0"/>
        <w:adjustRightInd w:val="0"/>
        <w:spacing w:after="0" w:line="230" w:lineRule="auto"/>
        <w:ind w:left="-567" w:right="283" w:firstLine="851"/>
        <w:jc w:val="center"/>
      </w:pPr>
    </w:p>
    <w:sectPr w:rsidR="009067C0" w:rsidRPr="009B74AD" w:rsidSect="00E96034">
      <w:headerReference w:type="default" r:id="rId6"/>
      <w:headerReference w:type="first" r:id="rId7"/>
      <w:pgSz w:w="11906" w:h="16838"/>
      <w:pgMar w:top="567" w:right="851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E91" w:rsidRDefault="00151E91" w:rsidP="00F82109">
      <w:pPr>
        <w:spacing w:after="0" w:line="240" w:lineRule="auto"/>
      </w:pPr>
      <w:r>
        <w:separator/>
      </w:r>
    </w:p>
  </w:endnote>
  <w:endnote w:type="continuationSeparator" w:id="0">
    <w:p w:rsidR="00151E91" w:rsidRDefault="00151E91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E91" w:rsidRDefault="00151E91" w:rsidP="00F82109">
      <w:pPr>
        <w:spacing w:after="0" w:line="240" w:lineRule="auto"/>
      </w:pPr>
      <w:r>
        <w:separator/>
      </w:r>
    </w:p>
  </w:footnote>
  <w:footnote w:type="continuationSeparator" w:id="0">
    <w:p w:rsidR="00151E91" w:rsidRDefault="00151E91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1194459"/>
      <w:docPartObj>
        <w:docPartGallery w:val="Page Numbers (Top of Page)"/>
        <w:docPartUnique/>
      </w:docPartObj>
    </w:sdtPr>
    <w:sdtEndPr/>
    <w:sdtContent>
      <w:p w:rsidR="002C377A" w:rsidRDefault="002C37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11F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4AD" w:rsidRDefault="003F7FE3" w:rsidP="00DB4B60">
    <w:pPr>
      <w:tabs>
        <w:tab w:val="left" w:pos="-1701"/>
      </w:tabs>
      <w:spacing w:after="100" w:afterAutospacing="1"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6DB3EBF9">
          <wp:extent cx="469265" cy="597535"/>
          <wp:effectExtent l="0" t="0" r="6985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СОВЕТ ДЕПУТАТОВ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9B74AD" w:rsidRDefault="009B74AD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9B74AD" w:rsidRDefault="009B74AD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РЕШЕНИЕ</w:t>
    </w:r>
  </w:p>
  <w:p w:rsidR="002A4928" w:rsidRPr="002E75CF" w:rsidRDefault="002A4928" w:rsidP="002A4928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</w:pP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CC3F7D" wp14:editId="02AC7C60">
              <wp:simplePos x="0" y="0"/>
              <wp:positionH relativeFrom="column">
                <wp:posOffset>1975485</wp:posOffset>
              </wp:positionH>
              <wp:positionV relativeFrom="paragraph">
                <wp:posOffset>179070</wp:posOffset>
              </wp:positionV>
              <wp:extent cx="1150620" cy="7620"/>
              <wp:effectExtent l="0" t="0" r="30480" b="3048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5062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C3F7DB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4.1pt" to="246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" strokecolor="#781f19">
              <v:stroke joinstyle="miter"/>
            </v:line>
          </w:pict>
        </mc:Fallback>
      </mc:AlternateContent>
    </w: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2C19CF" wp14:editId="6CE6F71C">
              <wp:simplePos x="0" y="0"/>
              <wp:positionH relativeFrom="column">
                <wp:posOffset>-43815</wp:posOffset>
              </wp:positionH>
              <wp:positionV relativeFrom="paragraph">
                <wp:posOffset>179070</wp:posOffset>
              </wp:positionV>
              <wp:extent cx="1752600" cy="7620"/>
              <wp:effectExtent l="0" t="0" r="19050" b="3048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5260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24211D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4.1pt" to="134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" strokecolor="#781f19">
              <v:stroke joinstyle="miter"/>
            </v:line>
          </w:pict>
        </mc:Fallback>
      </mc:AlternateConten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15 сентября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2026 года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 </w:t>
    </w:r>
    <w:r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№         </w: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9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>/</w:t>
    </w:r>
    <w:r w:rsidR="00E96034">
      <w:rPr>
        <w:rFonts w:ascii="Times New Roman" w:eastAsia="Times New Roman" w:hAnsi="Times New Roman" w:cs="Times New Roman"/>
        <w:sz w:val="28"/>
        <w:szCs w:val="28"/>
        <w:lang w:eastAsia="ru-RU"/>
      </w:rPr>
      <w:t>5</w:t>
    </w:r>
  </w:p>
  <w:p w:rsidR="008F2AE7" w:rsidRDefault="008F2AE7">
    <w:pPr>
      <w:pStyle w:val="a3"/>
    </w:pPr>
  </w:p>
  <w:p w:rsidR="00AE5E93" w:rsidRDefault="00AE5E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40CB5"/>
    <w:rsid w:val="0004180C"/>
    <w:rsid w:val="00095EF3"/>
    <w:rsid w:val="000A1617"/>
    <w:rsid w:val="000F3588"/>
    <w:rsid w:val="000F43D9"/>
    <w:rsid w:val="000F7AEF"/>
    <w:rsid w:val="0011738F"/>
    <w:rsid w:val="00141631"/>
    <w:rsid w:val="00151E91"/>
    <w:rsid w:val="0015404C"/>
    <w:rsid w:val="00192C67"/>
    <w:rsid w:val="001A1FEC"/>
    <w:rsid w:val="001E40F9"/>
    <w:rsid w:val="001F6030"/>
    <w:rsid w:val="002043CB"/>
    <w:rsid w:val="00206810"/>
    <w:rsid w:val="002118F3"/>
    <w:rsid w:val="00243CC5"/>
    <w:rsid w:val="00261C09"/>
    <w:rsid w:val="00270831"/>
    <w:rsid w:val="002A4928"/>
    <w:rsid w:val="002C377A"/>
    <w:rsid w:val="002C3B63"/>
    <w:rsid w:val="002F111F"/>
    <w:rsid w:val="002F2FE6"/>
    <w:rsid w:val="002F47F7"/>
    <w:rsid w:val="00354484"/>
    <w:rsid w:val="003601B6"/>
    <w:rsid w:val="00390446"/>
    <w:rsid w:val="00396AB4"/>
    <w:rsid w:val="003A57CB"/>
    <w:rsid w:val="003B2E77"/>
    <w:rsid w:val="003C0F2C"/>
    <w:rsid w:val="003D28F2"/>
    <w:rsid w:val="003E0172"/>
    <w:rsid w:val="003F7FE3"/>
    <w:rsid w:val="00434EA0"/>
    <w:rsid w:val="00467B28"/>
    <w:rsid w:val="00472E50"/>
    <w:rsid w:val="00475713"/>
    <w:rsid w:val="00480072"/>
    <w:rsid w:val="004B3003"/>
    <w:rsid w:val="004C23C3"/>
    <w:rsid w:val="004C6E29"/>
    <w:rsid w:val="004D701A"/>
    <w:rsid w:val="0051503E"/>
    <w:rsid w:val="0054652A"/>
    <w:rsid w:val="00546923"/>
    <w:rsid w:val="00554CA3"/>
    <w:rsid w:val="0057647D"/>
    <w:rsid w:val="005834F9"/>
    <w:rsid w:val="005C51C0"/>
    <w:rsid w:val="005C61FF"/>
    <w:rsid w:val="005E167A"/>
    <w:rsid w:val="005E79E3"/>
    <w:rsid w:val="006036D7"/>
    <w:rsid w:val="0061506D"/>
    <w:rsid w:val="006509BF"/>
    <w:rsid w:val="006B08A8"/>
    <w:rsid w:val="006C6693"/>
    <w:rsid w:val="006D3F1F"/>
    <w:rsid w:val="0071709E"/>
    <w:rsid w:val="00720A4B"/>
    <w:rsid w:val="00761197"/>
    <w:rsid w:val="00797A3B"/>
    <w:rsid w:val="007A2B1C"/>
    <w:rsid w:val="007E5A04"/>
    <w:rsid w:val="00824B76"/>
    <w:rsid w:val="00840314"/>
    <w:rsid w:val="008F2977"/>
    <w:rsid w:val="008F2AE7"/>
    <w:rsid w:val="00900DF5"/>
    <w:rsid w:val="009067C0"/>
    <w:rsid w:val="00913C34"/>
    <w:rsid w:val="00944614"/>
    <w:rsid w:val="00962BB4"/>
    <w:rsid w:val="00974509"/>
    <w:rsid w:val="00986172"/>
    <w:rsid w:val="00986C1E"/>
    <w:rsid w:val="00990E6B"/>
    <w:rsid w:val="009925C0"/>
    <w:rsid w:val="009B2E17"/>
    <w:rsid w:val="009B74AD"/>
    <w:rsid w:val="009C36DC"/>
    <w:rsid w:val="009C6270"/>
    <w:rsid w:val="00A4097A"/>
    <w:rsid w:val="00A7281C"/>
    <w:rsid w:val="00A959FA"/>
    <w:rsid w:val="00AA72CE"/>
    <w:rsid w:val="00AE0E4F"/>
    <w:rsid w:val="00AE2186"/>
    <w:rsid w:val="00AE5E93"/>
    <w:rsid w:val="00B128DB"/>
    <w:rsid w:val="00B3271A"/>
    <w:rsid w:val="00B41369"/>
    <w:rsid w:val="00B832B9"/>
    <w:rsid w:val="00C51265"/>
    <w:rsid w:val="00C5410C"/>
    <w:rsid w:val="00C64205"/>
    <w:rsid w:val="00C82670"/>
    <w:rsid w:val="00C82DFD"/>
    <w:rsid w:val="00CC0DF1"/>
    <w:rsid w:val="00D07838"/>
    <w:rsid w:val="00D15AA3"/>
    <w:rsid w:val="00D514F6"/>
    <w:rsid w:val="00D72C36"/>
    <w:rsid w:val="00D75046"/>
    <w:rsid w:val="00DA333C"/>
    <w:rsid w:val="00DA7952"/>
    <w:rsid w:val="00DB4B60"/>
    <w:rsid w:val="00DF0E6B"/>
    <w:rsid w:val="00E246BC"/>
    <w:rsid w:val="00E34258"/>
    <w:rsid w:val="00E54566"/>
    <w:rsid w:val="00E75A98"/>
    <w:rsid w:val="00E96034"/>
    <w:rsid w:val="00EE1980"/>
    <w:rsid w:val="00F35AF6"/>
    <w:rsid w:val="00F37954"/>
    <w:rsid w:val="00F45757"/>
    <w:rsid w:val="00F501C3"/>
    <w:rsid w:val="00F65116"/>
    <w:rsid w:val="00F66A07"/>
    <w:rsid w:val="00F82109"/>
    <w:rsid w:val="00F864CD"/>
    <w:rsid w:val="00F96C43"/>
    <w:rsid w:val="00FD600D"/>
    <w:rsid w:val="00FE3DDC"/>
    <w:rsid w:val="00FE4C6C"/>
    <w:rsid w:val="00FF66BB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AE0E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2026-09-09T06:59:00Z</cp:lastPrinted>
  <dcterms:created xsi:type="dcterms:W3CDTF">2026-09-09T07:49:00Z</dcterms:created>
  <dcterms:modified xsi:type="dcterms:W3CDTF">2026-09-09T07:49:00Z</dcterms:modified>
</cp:coreProperties>
</file>