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D97" w:rsidRPr="00491D97" w:rsidRDefault="00AC11F4" w:rsidP="00491D97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8B06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Об утверждении Порядка направления уведомлений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</w:t>
      </w:r>
      <w:r w:rsidRPr="008B06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предост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авлении из бюджета </w:t>
      </w:r>
      <w:r w:rsidRPr="00072C8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внутригородского муниципального образования - муниципального округа Южное Тушино в городе Москве</w:t>
      </w:r>
      <w:r w:rsidRPr="008B06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бюджету города Москвы </w:t>
      </w:r>
      <w:r w:rsidR="006258F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</w:t>
      </w:r>
      <w:r w:rsidRPr="008B06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ных межбюджетных трансфертов,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Pr="008B062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имеющих целевое назначение</w:t>
      </w: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491D97" w:rsidRPr="00491D97" w:rsidRDefault="00491D97" w:rsidP="00491D97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C11F4" w:rsidRDefault="00AC11F4" w:rsidP="00AC11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62C">
        <w:rPr>
          <w:rFonts w:ascii="Times New Roman" w:eastAsia="Calibri" w:hAnsi="Times New Roman" w:cs="Times New Roman"/>
          <w:sz w:val="28"/>
          <w:szCs w:val="28"/>
        </w:rPr>
        <w:t>В соответствии с пунктом 2.1 статьи 219 Бюджетного кодекса Российской Федерации и пунктом 2 статьи 16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72C80">
        <w:rPr>
          <w:rFonts w:ascii="Times New Roman" w:eastAsia="Calibri" w:hAnsi="Times New Roman" w:cs="Times New Roman"/>
          <w:sz w:val="28"/>
          <w:szCs w:val="28"/>
        </w:rPr>
        <w:t>Уставом внутригородского муниципального образования - муниципального округа Южное Тушино в городе Москве:</w:t>
      </w:r>
    </w:p>
    <w:p w:rsidR="00AC11F4" w:rsidRPr="00072C80" w:rsidRDefault="00AC11F4" w:rsidP="00AC11F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B062C"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направления уведомлений о предоставлении из бюджета </w:t>
      </w:r>
      <w:r w:rsidRPr="00072C80">
        <w:rPr>
          <w:rFonts w:ascii="Times New Roman" w:eastAsia="Calibri" w:hAnsi="Times New Roman" w:cs="Times New Roman"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Pr="008B062C">
        <w:rPr>
          <w:rFonts w:ascii="Times New Roman" w:eastAsia="Calibri" w:hAnsi="Times New Roman" w:cs="Times New Roman"/>
          <w:sz w:val="28"/>
          <w:szCs w:val="28"/>
        </w:rPr>
        <w:t xml:space="preserve"> бюджету города Москвы иных межбюджетных трансфертов, имеющих целевое назначение, согласно </w:t>
      </w:r>
      <w:proofErr w:type="gramStart"/>
      <w:r w:rsidR="006258F1">
        <w:rPr>
          <w:rFonts w:ascii="Times New Roman" w:eastAsia="Calibri" w:hAnsi="Times New Roman" w:cs="Times New Roman"/>
          <w:sz w:val="28"/>
          <w:szCs w:val="28"/>
        </w:rPr>
        <w:t>п</w:t>
      </w:r>
      <w:r w:rsidRPr="008B062C">
        <w:rPr>
          <w:rFonts w:ascii="Times New Roman" w:eastAsia="Calibri" w:hAnsi="Times New Roman" w:cs="Times New Roman"/>
          <w:sz w:val="28"/>
          <w:szCs w:val="28"/>
        </w:rPr>
        <w:t>риложению</w:t>
      </w:r>
      <w:proofErr w:type="gramEnd"/>
      <w:r w:rsidRPr="008B062C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AC11F4" w:rsidRPr="00547838" w:rsidRDefault="00AC11F4" w:rsidP="00AC11F4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настоящее постановление в сетевом издании «Московский муниципальный вестник». </w:t>
      </w:r>
    </w:p>
    <w:p w:rsidR="00491D97" w:rsidRPr="00417405" w:rsidRDefault="00AC11F4" w:rsidP="00AC11F4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B03BD7" w:rsidRDefault="00B03BD7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1F4" w:rsidRDefault="00AC11F4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1F4" w:rsidRDefault="00AC11F4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1F4" w:rsidRDefault="00AC11F4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1F4" w:rsidRDefault="00AC11F4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1F4" w:rsidRDefault="00AC11F4" w:rsidP="004B4D08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73424F" w:rsidRDefault="0073424F" w:rsidP="007342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Pr="00AB7E85" w:rsidRDefault="0073424F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="00C84285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081" w:rsidRDefault="003C7081" w:rsidP="004B4D08">
      <w:pPr>
        <w:tabs>
          <w:tab w:val="left" w:pos="7797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C7081" w:rsidSect="00971F80">
          <w:headerReference w:type="default" r:id="rId7"/>
          <w:headerReference w:type="first" r:id="rId8"/>
          <w:pgSz w:w="11906" w:h="16838"/>
          <w:pgMar w:top="1134" w:right="850" w:bottom="709" w:left="1701" w:header="426" w:footer="708" w:gutter="0"/>
          <w:cols w:space="708"/>
          <w:titlePg/>
          <w:docGrid w:linePitch="360"/>
        </w:sectPr>
      </w:pP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8F75ED" w:rsidRPr="008F75ED" w:rsidRDefault="008F75ED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F948D2" w:rsidRDefault="003317C3" w:rsidP="004A3012">
      <w:pPr>
        <w:shd w:val="clear" w:color="auto" w:fill="FFFFFF"/>
        <w:spacing w:after="0" w:line="240" w:lineRule="auto"/>
        <w:ind w:left="5670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</w:t>
      </w:r>
      <w:r w:rsidR="00B73C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___ июня</w:t>
      </w:r>
      <w:r w:rsidR="008F75ED" w:rsidRPr="008F75ED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2025 года № </w:t>
      </w:r>
      <w:r w:rsidR="00B03B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__</w:t>
      </w:r>
    </w:p>
    <w:p w:rsidR="00136EE9" w:rsidRDefault="00136EE9" w:rsidP="008F75ED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B03BD7" w:rsidRPr="00B03BD7" w:rsidRDefault="00B03BD7" w:rsidP="00B03BD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2EDD" w:rsidRPr="00FA2EDD" w:rsidRDefault="00FA2EDD" w:rsidP="00FA2EDD">
      <w:pPr>
        <w:widowControl w:val="0"/>
        <w:tabs>
          <w:tab w:val="left" w:pos="8789"/>
          <w:tab w:val="left" w:pos="9498"/>
        </w:tabs>
        <w:autoSpaceDE w:val="0"/>
        <w:autoSpaceDN w:val="0"/>
        <w:spacing w:after="0" w:line="240" w:lineRule="auto"/>
        <w:ind w:left="567" w:right="282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2EDD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AC11F4" w:rsidRPr="00AC11F4" w:rsidRDefault="00AC11F4" w:rsidP="00AC11F4">
      <w:pPr>
        <w:widowControl w:val="0"/>
        <w:autoSpaceDE w:val="0"/>
        <w:autoSpaceDN w:val="0"/>
        <w:spacing w:after="0" w:line="240" w:lineRule="auto"/>
        <w:ind w:left="567" w:right="282"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11F4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уведомлений о предоставлении из бюджета внутригородского муниципального образования - муниципального округа Южное Тушино в городе Москве бюджету города Москвы иных межбюджетных трансфертов, имеющих целевое назначение</w:t>
      </w:r>
    </w:p>
    <w:p w:rsidR="00AC11F4" w:rsidRDefault="00AC11F4" w:rsidP="00964283">
      <w:pPr>
        <w:widowControl w:val="0"/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C11F4" w:rsidRDefault="00AC11F4" w:rsidP="006258F1">
      <w:pPr>
        <w:pStyle w:val="af"/>
        <w:widowControl w:val="0"/>
        <w:numPr>
          <w:ilvl w:val="0"/>
          <w:numId w:val="13"/>
        </w:numPr>
        <w:autoSpaceDE w:val="0"/>
        <w:autoSpaceDN w:val="0"/>
        <w:spacing w:before="9"/>
        <w:ind w:left="567" w:right="282" w:firstLine="851"/>
        <w:jc w:val="both"/>
        <w:rPr>
          <w:bCs/>
          <w:sz w:val="28"/>
          <w:szCs w:val="28"/>
        </w:rPr>
      </w:pPr>
      <w:r w:rsidRPr="00AC11F4">
        <w:rPr>
          <w:bCs/>
          <w:sz w:val="28"/>
          <w:szCs w:val="28"/>
        </w:rPr>
        <w:t>Настоящий Порядок направления уведомлений о предоставлении из бюджета внутригородского муниципального образования - муниципального округа Южное Тушино в городе Москве бюджету города Москвы иных межбюджетных трансфертов, имеющих целевое назначение (далее - Порядок), разработан в соответствии с пунктом 2.1 статьи 219 Бюджетного кодекса Российской Федерации и устанавливает правила направления уведомлений о предоставлении иных межбюджетных трансфертов, имеющих целевое назначение (далее уведомления), из бюджета внутригородского муниципального образования - муниципального округа Южное Тушино в городе Москве бюджету города Москвы.</w:t>
      </w:r>
    </w:p>
    <w:p w:rsidR="00AC11F4" w:rsidRDefault="00AC11F4" w:rsidP="006258F1">
      <w:pPr>
        <w:pStyle w:val="af"/>
        <w:widowControl w:val="0"/>
        <w:numPr>
          <w:ilvl w:val="0"/>
          <w:numId w:val="13"/>
        </w:numPr>
        <w:autoSpaceDE w:val="0"/>
        <w:autoSpaceDN w:val="0"/>
        <w:spacing w:before="9"/>
        <w:ind w:left="567" w:right="282" w:firstLine="851"/>
        <w:jc w:val="both"/>
        <w:rPr>
          <w:bCs/>
          <w:sz w:val="28"/>
          <w:szCs w:val="28"/>
        </w:rPr>
      </w:pPr>
      <w:r w:rsidRPr="00AC11F4">
        <w:rPr>
          <w:bCs/>
          <w:sz w:val="28"/>
          <w:szCs w:val="28"/>
        </w:rPr>
        <w:t xml:space="preserve">Уведомления направляются Департаменту финансов города Москвы или уполномоченному им органу исполнительной власти города Москвы, по форме, утвержденной приказом Министерства финансов Российской Федерации от 29 ноября 2017 года </w:t>
      </w:r>
      <w:r>
        <w:rPr>
          <w:bCs/>
          <w:sz w:val="28"/>
          <w:szCs w:val="28"/>
        </w:rPr>
        <w:t>№</w:t>
      </w:r>
      <w:r w:rsidRPr="00AC11F4">
        <w:rPr>
          <w:bCs/>
          <w:sz w:val="28"/>
          <w:szCs w:val="28"/>
        </w:rPr>
        <w:t xml:space="preserve"> 213н «Об утверждении формы Уведомления о предоставлении субсидии, субвенции, иного межбюджетного трансферта, имеющего целевое назначение, и порядка его направления при предоставлении межбюджетных трансфертов, имеющих целевое назначение из </w:t>
      </w:r>
      <w:r>
        <w:rPr>
          <w:bCs/>
          <w:sz w:val="28"/>
          <w:szCs w:val="28"/>
        </w:rPr>
        <w:t>ф</w:t>
      </w:r>
      <w:r w:rsidRPr="00AC11F4">
        <w:rPr>
          <w:bCs/>
          <w:sz w:val="28"/>
          <w:szCs w:val="28"/>
        </w:rPr>
        <w:t xml:space="preserve">едерального бюджета», подписанной подписью лица, уполномоченного действовать от имени </w:t>
      </w:r>
      <w:r>
        <w:rPr>
          <w:bCs/>
          <w:sz w:val="28"/>
          <w:szCs w:val="28"/>
        </w:rPr>
        <w:t>аппарата Совета депутатов</w:t>
      </w:r>
      <w:r w:rsidRPr="00AC11F4">
        <w:rPr>
          <w:bCs/>
          <w:sz w:val="28"/>
          <w:szCs w:val="28"/>
        </w:rPr>
        <w:t xml:space="preserve"> внутригородского муниципального образования - муниципального округа Южное Тушино в городе Москве (на бумажном носителе нарочн</w:t>
      </w:r>
      <w:r w:rsidR="005B7733">
        <w:rPr>
          <w:bCs/>
          <w:sz w:val="28"/>
          <w:szCs w:val="28"/>
        </w:rPr>
        <w:t>о</w:t>
      </w:r>
      <w:r w:rsidRPr="00AC11F4">
        <w:rPr>
          <w:bCs/>
          <w:sz w:val="28"/>
          <w:szCs w:val="28"/>
        </w:rPr>
        <w:t xml:space="preserve"> либо посредством почтовой или телекоммуникационной связи). </w:t>
      </w:r>
    </w:p>
    <w:p w:rsidR="00AC11F4" w:rsidRPr="00AC11F4" w:rsidRDefault="00AC11F4" w:rsidP="006258F1">
      <w:pPr>
        <w:pStyle w:val="af"/>
        <w:widowControl w:val="0"/>
        <w:numPr>
          <w:ilvl w:val="0"/>
          <w:numId w:val="13"/>
        </w:numPr>
        <w:autoSpaceDE w:val="0"/>
        <w:autoSpaceDN w:val="0"/>
        <w:spacing w:before="9"/>
        <w:ind w:left="567" w:right="282" w:firstLine="851"/>
        <w:jc w:val="both"/>
        <w:rPr>
          <w:bCs/>
          <w:sz w:val="28"/>
          <w:szCs w:val="28"/>
        </w:rPr>
      </w:pPr>
      <w:r w:rsidRPr="00AC11F4">
        <w:rPr>
          <w:bCs/>
          <w:sz w:val="28"/>
          <w:szCs w:val="28"/>
        </w:rPr>
        <w:t xml:space="preserve">Уведомления направляются </w:t>
      </w:r>
      <w:r>
        <w:rPr>
          <w:bCs/>
          <w:sz w:val="28"/>
          <w:szCs w:val="28"/>
        </w:rPr>
        <w:t>аппаратом Совета депутатов</w:t>
      </w:r>
      <w:r w:rsidRPr="00AC11F4">
        <w:rPr>
          <w:bCs/>
          <w:sz w:val="28"/>
          <w:szCs w:val="28"/>
        </w:rPr>
        <w:t xml:space="preserve"> внутригородского муниципального образования - муниципального округа Южное Тушино в городе Москве:</w:t>
      </w:r>
    </w:p>
    <w:p w:rsidR="00AC11F4" w:rsidRPr="00AC11F4" w:rsidRDefault="006258F1" w:rsidP="006258F1">
      <w:pPr>
        <w:widowControl w:val="0"/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5 рабочих дней после принятия Советом депутатов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решения о бюджете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очередной финансовый год (очередной финансовый год и плановый период), 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предусматривающего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очередном финансовом году бюджетные ассигнования на предоставление бюджету города Москвы иных межбюджетных трансфертов, имеющих целевое назначение;</w:t>
      </w:r>
    </w:p>
    <w:p w:rsidR="00AC11F4" w:rsidRDefault="006258F1" w:rsidP="006258F1">
      <w:pPr>
        <w:widowControl w:val="0"/>
        <w:autoSpaceDE w:val="0"/>
        <w:autoSpaceDN w:val="0"/>
        <w:spacing w:before="9" w:after="0" w:line="240" w:lineRule="auto"/>
        <w:ind w:left="567" w:right="282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5 рабочих дней после вступления в силу решения Совета депутатов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внесении изменений в решение Совета депутатов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бюджете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внутригородского муниципального образования - муниципального округа Южное Тушино в городе Москве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текущий финансовый год (текущий финансовый год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плановый период) </w:t>
      </w:r>
      <w:r w:rsidR="00AC11F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AC11F4" w:rsidRPr="00AC11F4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случае увеличения соответствующих бюджетных ассигнований в текущем финансовом году.</w:t>
      </w:r>
    </w:p>
    <w:sectPr w:rsidR="00AC11F4" w:rsidSect="004A3012">
      <w:pgSz w:w="11906" w:h="16838"/>
      <w:pgMar w:top="1134" w:right="851" w:bottom="1418" w:left="425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3B6" w:rsidRDefault="005403B6" w:rsidP="00F82109">
      <w:pPr>
        <w:spacing w:after="0" w:line="240" w:lineRule="auto"/>
      </w:pPr>
      <w:r>
        <w:separator/>
      </w:r>
    </w:p>
  </w:endnote>
  <w:endnote w:type="continuationSeparator" w:id="0">
    <w:p w:rsidR="005403B6" w:rsidRDefault="005403B6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3B6" w:rsidRDefault="005403B6" w:rsidP="00F82109">
      <w:pPr>
        <w:spacing w:after="0" w:line="240" w:lineRule="auto"/>
      </w:pPr>
      <w:r>
        <w:separator/>
      </w:r>
    </w:p>
  </w:footnote>
  <w:footnote w:type="continuationSeparator" w:id="0">
    <w:p w:rsidR="005403B6" w:rsidRDefault="005403B6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6927410"/>
      <w:docPartObj>
        <w:docPartGallery w:val="Page Numbers (Top of Page)"/>
        <w:docPartUnique/>
      </w:docPartObj>
    </w:sdtPr>
    <w:sdtEndPr/>
    <w:sdtContent>
      <w:p w:rsidR="005E4D2B" w:rsidRDefault="005E4D2B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733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8F1" w:rsidRPr="00BA0738" w:rsidRDefault="006258F1" w:rsidP="006258F1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5174C2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лет»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6258F1" w:rsidRPr="00BA0738" w:rsidRDefault="006258F1" w:rsidP="006258F1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09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.0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6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.2025 г. </w:t>
    </w:r>
  </w:p>
  <w:p w:rsidR="006258F1" w:rsidRPr="00BA0738" w:rsidRDefault="006258F1" w:rsidP="006258F1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20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6258F1" w:rsidRDefault="006258F1" w:rsidP="006258F1">
    <w:pPr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6258F1" w:rsidRDefault="006258F1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</w:p>
  <w:p w:rsidR="005E4D2B" w:rsidRDefault="005E4D2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E4D2B" w:rsidRPr="00F82109" w:rsidRDefault="005E4D2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E4D2B" w:rsidRDefault="005E4D2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5E4D2B" w:rsidRPr="00B80E52" w:rsidRDefault="005E4D2B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5E4D2B" w:rsidRDefault="005E4D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81240"/>
    <w:multiLevelType w:val="hybridMultilevel"/>
    <w:tmpl w:val="EBA4712A"/>
    <w:lvl w:ilvl="0" w:tplc="495C9C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1B00"/>
    <w:multiLevelType w:val="hybridMultilevel"/>
    <w:tmpl w:val="92901130"/>
    <w:lvl w:ilvl="0" w:tplc="1054CF92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29392BCD"/>
    <w:multiLevelType w:val="hybridMultilevel"/>
    <w:tmpl w:val="00227958"/>
    <w:lvl w:ilvl="0" w:tplc="A792F61E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8CF20A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FAA428F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51F23C16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7E28378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2C74EC7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2B721EF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1968308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EDC0A8D0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F8C4930"/>
    <w:multiLevelType w:val="hybridMultilevel"/>
    <w:tmpl w:val="A3DCA238"/>
    <w:lvl w:ilvl="0" w:tplc="5906B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793C13"/>
    <w:multiLevelType w:val="multilevel"/>
    <w:tmpl w:val="C212AB26"/>
    <w:lvl w:ilvl="0">
      <w:start w:val="1"/>
      <w:numFmt w:val="decimal"/>
      <w:lvlText w:val="%1"/>
      <w:lvlJc w:val="left"/>
      <w:pPr>
        <w:ind w:left="110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50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0"/>
      </w:pPr>
      <w:rPr>
        <w:rFonts w:hint="default"/>
        <w:lang w:val="ru-RU" w:eastAsia="en-US" w:bidi="ar-SA"/>
      </w:rPr>
    </w:lvl>
  </w:abstractNum>
  <w:abstractNum w:abstractNumId="7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0B0651"/>
    <w:multiLevelType w:val="hybridMultilevel"/>
    <w:tmpl w:val="EDA8C59C"/>
    <w:lvl w:ilvl="0" w:tplc="AE1284F4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9" w15:restartNumberingAfterBreak="0">
    <w:nsid w:val="50A4793F"/>
    <w:multiLevelType w:val="hybridMultilevel"/>
    <w:tmpl w:val="79D446B4"/>
    <w:lvl w:ilvl="0" w:tplc="DF5AFCC4">
      <w:start w:val="1"/>
      <w:numFmt w:val="decimal"/>
      <w:lvlText w:val="%1."/>
      <w:lvlJc w:val="left"/>
      <w:pPr>
        <w:ind w:left="1102" w:hanging="48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700298">
      <w:start w:val="1"/>
      <w:numFmt w:val="decimal"/>
      <w:lvlText w:val="%2."/>
      <w:lvlJc w:val="left"/>
      <w:pPr>
        <w:ind w:left="502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8ACE0A8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3" w:tplc="258A6882">
      <w:numFmt w:val="bullet"/>
      <w:lvlText w:val="•"/>
      <w:lvlJc w:val="left"/>
      <w:pPr>
        <w:ind w:left="6350" w:hanging="281"/>
      </w:pPr>
      <w:rPr>
        <w:rFonts w:hint="default"/>
        <w:lang w:val="ru-RU" w:eastAsia="en-US" w:bidi="ar-SA"/>
      </w:rPr>
    </w:lvl>
    <w:lvl w:ilvl="4" w:tplc="DC7AE550">
      <w:numFmt w:val="bullet"/>
      <w:lvlText w:val="•"/>
      <w:lvlJc w:val="left"/>
      <w:pPr>
        <w:ind w:left="7015" w:hanging="281"/>
      </w:pPr>
      <w:rPr>
        <w:rFonts w:hint="default"/>
        <w:lang w:val="ru-RU" w:eastAsia="en-US" w:bidi="ar-SA"/>
      </w:rPr>
    </w:lvl>
    <w:lvl w:ilvl="5" w:tplc="B9D6B8A4">
      <w:numFmt w:val="bullet"/>
      <w:lvlText w:val="•"/>
      <w:lvlJc w:val="left"/>
      <w:pPr>
        <w:ind w:left="7680" w:hanging="281"/>
      </w:pPr>
      <w:rPr>
        <w:rFonts w:hint="default"/>
        <w:lang w:val="ru-RU" w:eastAsia="en-US" w:bidi="ar-SA"/>
      </w:rPr>
    </w:lvl>
    <w:lvl w:ilvl="6" w:tplc="15023708">
      <w:numFmt w:val="bullet"/>
      <w:lvlText w:val="•"/>
      <w:lvlJc w:val="left"/>
      <w:pPr>
        <w:ind w:left="8345" w:hanging="281"/>
      </w:pPr>
      <w:rPr>
        <w:rFonts w:hint="default"/>
        <w:lang w:val="ru-RU" w:eastAsia="en-US" w:bidi="ar-SA"/>
      </w:rPr>
    </w:lvl>
    <w:lvl w:ilvl="7" w:tplc="96DE3028">
      <w:numFmt w:val="bullet"/>
      <w:lvlText w:val="•"/>
      <w:lvlJc w:val="left"/>
      <w:pPr>
        <w:ind w:left="9010" w:hanging="281"/>
      </w:pPr>
      <w:rPr>
        <w:rFonts w:hint="default"/>
        <w:lang w:val="ru-RU" w:eastAsia="en-US" w:bidi="ar-SA"/>
      </w:rPr>
    </w:lvl>
    <w:lvl w:ilvl="8" w:tplc="CBE6DD7A">
      <w:numFmt w:val="bullet"/>
      <w:lvlText w:val="•"/>
      <w:lvlJc w:val="left"/>
      <w:pPr>
        <w:ind w:left="9676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D9D1B22"/>
    <w:multiLevelType w:val="hybridMultilevel"/>
    <w:tmpl w:val="200CAEB0"/>
    <w:lvl w:ilvl="0" w:tplc="08CE114E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1" w15:restartNumberingAfterBreak="0">
    <w:nsid w:val="6BB26A95"/>
    <w:multiLevelType w:val="multilevel"/>
    <w:tmpl w:val="652CAD4E"/>
    <w:lvl w:ilvl="0">
      <w:start w:val="2"/>
      <w:numFmt w:val="decimal"/>
      <w:lvlText w:val="%1"/>
      <w:lvlJc w:val="left"/>
      <w:pPr>
        <w:ind w:left="1102" w:hanging="7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2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1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40"/>
      </w:pPr>
      <w:rPr>
        <w:rFonts w:hint="default"/>
        <w:lang w:val="ru-RU" w:eastAsia="en-US" w:bidi="ar-SA"/>
      </w:rPr>
    </w:lvl>
  </w:abstractNum>
  <w:abstractNum w:abstractNumId="12" w15:restartNumberingAfterBreak="0">
    <w:nsid w:val="75551282"/>
    <w:multiLevelType w:val="hybridMultilevel"/>
    <w:tmpl w:val="FD847B06"/>
    <w:lvl w:ilvl="0" w:tplc="775A1E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6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2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66E5B"/>
    <w:rsid w:val="00094D07"/>
    <w:rsid w:val="00095EF3"/>
    <w:rsid w:val="00101E45"/>
    <w:rsid w:val="00136EE9"/>
    <w:rsid w:val="001409AF"/>
    <w:rsid w:val="00141631"/>
    <w:rsid w:val="00191B96"/>
    <w:rsid w:val="001D3780"/>
    <w:rsid w:val="002118F3"/>
    <w:rsid w:val="00221786"/>
    <w:rsid w:val="00281F3E"/>
    <w:rsid w:val="002A58BA"/>
    <w:rsid w:val="002C27F9"/>
    <w:rsid w:val="002C3B63"/>
    <w:rsid w:val="002D291A"/>
    <w:rsid w:val="002E18D2"/>
    <w:rsid w:val="003317C3"/>
    <w:rsid w:val="003441B2"/>
    <w:rsid w:val="003651A5"/>
    <w:rsid w:val="00367FA1"/>
    <w:rsid w:val="00390446"/>
    <w:rsid w:val="003A57CB"/>
    <w:rsid w:val="003C7081"/>
    <w:rsid w:val="003F59C1"/>
    <w:rsid w:val="003F5A0C"/>
    <w:rsid w:val="00411654"/>
    <w:rsid w:val="00412343"/>
    <w:rsid w:val="00414703"/>
    <w:rsid w:val="00417405"/>
    <w:rsid w:val="00434EA0"/>
    <w:rsid w:val="00447B25"/>
    <w:rsid w:val="00467B28"/>
    <w:rsid w:val="00475447"/>
    <w:rsid w:val="00475713"/>
    <w:rsid w:val="004829FC"/>
    <w:rsid w:val="00491C03"/>
    <w:rsid w:val="00491D97"/>
    <w:rsid w:val="004A3012"/>
    <w:rsid w:val="004B4D08"/>
    <w:rsid w:val="004D701A"/>
    <w:rsid w:val="005030B6"/>
    <w:rsid w:val="00510C15"/>
    <w:rsid w:val="00526686"/>
    <w:rsid w:val="00534F9B"/>
    <w:rsid w:val="00537DDA"/>
    <w:rsid w:val="005403B6"/>
    <w:rsid w:val="0054529B"/>
    <w:rsid w:val="00563446"/>
    <w:rsid w:val="005720EE"/>
    <w:rsid w:val="005B7733"/>
    <w:rsid w:val="005E4D2B"/>
    <w:rsid w:val="006223C2"/>
    <w:rsid w:val="006258F1"/>
    <w:rsid w:val="00660A0F"/>
    <w:rsid w:val="0067092E"/>
    <w:rsid w:val="006B5ED7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431B"/>
    <w:rsid w:val="00817CC2"/>
    <w:rsid w:val="00824B76"/>
    <w:rsid w:val="00831A56"/>
    <w:rsid w:val="00840314"/>
    <w:rsid w:val="0086460C"/>
    <w:rsid w:val="008747FA"/>
    <w:rsid w:val="00883D0B"/>
    <w:rsid w:val="00886E6E"/>
    <w:rsid w:val="008F2AE7"/>
    <w:rsid w:val="008F75ED"/>
    <w:rsid w:val="009000EF"/>
    <w:rsid w:val="009046E8"/>
    <w:rsid w:val="009622C0"/>
    <w:rsid w:val="00964283"/>
    <w:rsid w:val="00971F8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3359B"/>
    <w:rsid w:val="00A964E6"/>
    <w:rsid w:val="00AB0716"/>
    <w:rsid w:val="00AB48B4"/>
    <w:rsid w:val="00AB5224"/>
    <w:rsid w:val="00AB7E85"/>
    <w:rsid w:val="00AC11F4"/>
    <w:rsid w:val="00AD181F"/>
    <w:rsid w:val="00B03BD7"/>
    <w:rsid w:val="00B1443D"/>
    <w:rsid w:val="00B41369"/>
    <w:rsid w:val="00B429FC"/>
    <w:rsid w:val="00B506D2"/>
    <w:rsid w:val="00B65FF6"/>
    <w:rsid w:val="00B73C18"/>
    <w:rsid w:val="00B80382"/>
    <w:rsid w:val="00B80E52"/>
    <w:rsid w:val="00BA3FAF"/>
    <w:rsid w:val="00BE03F7"/>
    <w:rsid w:val="00BE6158"/>
    <w:rsid w:val="00C225CA"/>
    <w:rsid w:val="00C43A71"/>
    <w:rsid w:val="00C73FE6"/>
    <w:rsid w:val="00C82670"/>
    <w:rsid w:val="00C84285"/>
    <w:rsid w:val="00CB0298"/>
    <w:rsid w:val="00CE2CC4"/>
    <w:rsid w:val="00CF3F05"/>
    <w:rsid w:val="00D72C36"/>
    <w:rsid w:val="00D81653"/>
    <w:rsid w:val="00D82756"/>
    <w:rsid w:val="00D85B7E"/>
    <w:rsid w:val="00DA333C"/>
    <w:rsid w:val="00DB13FA"/>
    <w:rsid w:val="00E53F07"/>
    <w:rsid w:val="00EB21EF"/>
    <w:rsid w:val="00EC766F"/>
    <w:rsid w:val="00ED5E1C"/>
    <w:rsid w:val="00EE7F38"/>
    <w:rsid w:val="00F36A12"/>
    <w:rsid w:val="00F4384F"/>
    <w:rsid w:val="00F82109"/>
    <w:rsid w:val="00F948D2"/>
    <w:rsid w:val="00FA2EDD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3BD7"/>
    <w:pPr>
      <w:widowControl w:val="0"/>
      <w:autoSpaceDE w:val="0"/>
      <w:autoSpaceDN w:val="0"/>
      <w:spacing w:before="1" w:after="0" w:line="240" w:lineRule="auto"/>
      <w:ind w:left="110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1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  <w:style w:type="paragraph" w:styleId="af8">
    <w:name w:val="Body Text"/>
    <w:basedOn w:val="a"/>
    <w:link w:val="af9"/>
    <w:uiPriority w:val="1"/>
    <w:unhideWhenUsed/>
    <w:qFormat/>
    <w:rsid w:val="00B03BD7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B03BD7"/>
  </w:style>
  <w:style w:type="character" w:customStyle="1" w:styleId="10">
    <w:name w:val="Заголовок 1 Знак"/>
    <w:basedOn w:val="a0"/>
    <w:link w:val="1"/>
    <w:uiPriority w:val="9"/>
    <w:rsid w:val="00B03BD7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B03BD7"/>
  </w:style>
  <w:style w:type="table" w:customStyle="1" w:styleId="TableNormal">
    <w:name w:val="Table Normal"/>
    <w:uiPriority w:val="2"/>
    <w:semiHidden/>
    <w:unhideWhenUsed/>
    <w:qFormat/>
    <w:rsid w:val="00B03B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03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7"/>
    <w:uiPriority w:val="39"/>
    <w:rsid w:val="0096428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2025-06-10T04:25:00Z</cp:lastPrinted>
  <dcterms:created xsi:type="dcterms:W3CDTF">2025-06-09T10:28:00Z</dcterms:created>
  <dcterms:modified xsi:type="dcterms:W3CDTF">2025-06-10T04:25:00Z</dcterms:modified>
</cp:coreProperties>
</file>