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DAD" w:rsidRPr="00FC3DAD" w:rsidRDefault="00FC3DAD" w:rsidP="00FC3DAD">
      <w:pP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FC3DAD" w:rsidRPr="00FC3DAD" w:rsidRDefault="00FC3DAD" w:rsidP="00FC3DAD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депутатов </w:t>
      </w:r>
      <w:r w:rsidRPr="00FC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внутригородского муниципального образования – муниципального округа Южное Тушино в городе Москве</w:t>
      </w: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3DAD" w:rsidRDefault="00FC3DAD" w:rsidP="00FC3DAD">
      <w:pPr>
        <w:ind w:left="4536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июня</w:t>
      </w:r>
      <w:r w:rsidRPr="00FC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Pr="00FC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10/1</w:t>
      </w:r>
    </w:p>
    <w:p w:rsidR="00FC3DAD" w:rsidRPr="00FC3DAD" w:rsidRDefault="00FC3DAD" w:rsidP="00FC3D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FC3DAD" w:rsidRPr="00FC3DAD" w:rsidRDefault="00FC3DAD" w:rsidP="00FC3DAD">
      <w:pPr>
        <w:tabs>
          <w:tab w:val="left" w:pos="-1701"/>
        </w:tabs>
        <w:spacing w:line="36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b/>
          <w:noProof/>
          <w:color w:val="781F19"/>
          <w:sz w:val="28"/>
          <w:szCs w:val="28"/>
          <w:lang w:eastAsia="ru-RU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DAD" w:rsidRPr="00FC3DAD" w:rsidRDefault="00FC3DAD" w:rsidP="00FC3DAD">
      <w:pPr>
        <w:tabs>
          <w:tab w:val="left" w:pos="5940"/>
        </w:tabs>
        <w:spacing w:after="0" w:line="24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  <w:t xml:space="preserve">СОВЕТ ДЕПУТАТОВ </w:t>
      </w:r>
    </w:p>
    <w:p w:rsidR="00FC3DAD" w:rsidRPr="00FC3DAD" w:rsidRDefault="00FC3DAD" w:rsidP="00FC3DAD">
      <w:pPr>
        <w:tabs>
          <w:tab w:val="left" w:pos="5940"/>
        </w:tabs>
        <w:spacing w:after="0" w:line="24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</w:pPr>
      <w:r w:rsidRPr="00FC3DAD"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  <w:t xml:space="preserve">ВНУТРИГОРОДСКОГО МУНИЦИПАЛЬНОГО ОБРАЗОВАНИЯ – </w:t>
      </w:r>
    </w:p>
    <w:p w:rsidR="00FC3DAD" w:rsidRPr="00FC3DAD" w:rsidRDefault="00FC3DAD" w:rsidP="00FC3DAD">
      <w:pPr>
        <w:tabs>
          <w:tab w:val="left" w:pos="5940"/>
        </w:tabs>
        <w:spacing w:after="0" w:line="24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</w:pPr>
      <w:r w:rsidRPr="00FC3DAD"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  <w:t xml:space="preserve">МУНИЦИПАЛЬНОГО ОКРУГА </w:t>
      </w:r>
    </w:p>
    <w:p w:rsidR="00FC3DAD" w:rsidRPr="00FC3DAD" w:rsidRDefault="00FC3DAD" w:rsidP="00FC3DAD">
      <w:pPr>
        <w:tabs>
          <w:tab w:val="left" w:pos="5940"/>
        </w:tabs>
        <w:spacing w:after="0" w:line="24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b/>
          <w:bCs/>
          <w:color w:val="781F19"/>
          <w:sz w:val="28"/>
          <w:szCs w:val="28"/>
          <w:lang w:eastAsia="ru-RU"/>
        </w:rPr>
        <w:t xml:space="preserve">ЮЖНОЕ ТУШИНО </w:t>
      </w:r>
    </w:p>
    <w:p w:rsidR="00FC3DAD" w:rsidRPr="00FC3DAD" w:rsidRDefault="00FC3DAD" w:rsidP="00FC3DAD">
      <w:pPr>
        <w:tabs>
          <w:tab w:val="left" w:pos="5940"/>
        </w:tabs>
        <w:spacing w:after="0" w:line="48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</w:pPr>
      <w:r w:rsidRPr="00FC3DAD">
        <w:rPr>
          <w:rFonts w:ascii="Times New Roman" w:eastAsia="Times New Roman" w:hAnsi="Times New Roman" w:cs="Times New Roman"/>
          <w:b/>
          <w:bCs/>
          <w:color w:val="781F19"/>
          <w:sz w:val="24"/>
          <w:szCs w:val="24"/>
          <w:lang w:eastAsia="ru-RU"/>
        </w:rPr>
        <w:t>В ГОРОДЕ МОСКВЕ</w:t>
      </w:r>
    </w:p>
    <w:p w:rsidR="00FC3DAD" w:rsidRPr="00FC3DAD" w:rsidRDefault="00FC3DAD" w:rsidP="00FC3DAD">
      <w:pPr>
        <w:tabs>
          <w:tab w:val="left" w:pos="5940"/>
        </w:tabs>
        <w:spacing w:after="0" w:line="480" w:lineRule="auto"/>
        <w:ind w:left="-1701" w:right="-850"/>
        <w:jc w:val="center"/>
        <w:rPr>
          <w:rFonts w:ascii="Times New Roman" w:eastAsia="Times New Roman" w:hAnsi="Times New Roman" w:cs="Times New Roman"/>
          <w:b/>
          <w:color w:val="781F19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b/>
          <w:color w:val="781F19"/>
          <w:sz w:val="28"/>
          <w:szCs w:val="28"/>
          <w:lang w:eastAsia="ru-RU"/>
        </w:rPr>
        <w:t>РЕШЕНИЕ</w:t>
      </w:r>
    </w:p>
    <w:p w:rsidR="00FC3DAD" w:rsidRPr="00FC3DAD" w:rsidRDefault="00FC3DAD" w:rsidP="00FC3DA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color w:val="781F19"/>
          <w:sz w:val="28"/>
          <w:szCs w:val="28"/>
        </w:rPr>
      </w:pPr>
      <w:r w:rsidRPr="00FC3DAD">
        <w:rPr>
          <w:rFonts w:ascii="Times New Roman" w:eastAsia="Calibri" w:hAnsi="Times New Roman" w:cs="Times New Roman"/>
          <w:b/>
          <w:color w:val="781F19"/>
          <w:sz w:val="28"/>
          <w:szCs w:val="28"/>
        </w:rPr>
        <w:t xml:space="preserve">____________________ </w:t>
      </w:r>
      <w:r w:rsidRPr="00FC3DAD">
        <w:rPr>
          <w:rFonts w:ascii="Times New Roman" w:eastAsia="Calibri" w:hAnsi="Times New Roman" w:cs="Times New Roman"/>
          <w:color w:val="781F19"/>
          <w:sz w:val="28"/>
          <w:szCs w:val="28"/>
        </w:rPr>
        <w:t>№</w:t>
      </w:r>
      <w:r w:rsidRPr="00FC3DAD">
        <w:rPr>
          <w:rFonts w:ascii="Times New Roman" w:eastAsia="Calibri" w:hAnsi="Times New Roman" w:cs="Times New Roman"/>
          <w:b/>
          <w:color w:val="781F19"/>
          <w:sz w:val="28"/>
          <w:szCs w:val="28"/>
        </w:rPr>
        <w:t xml:space="preserve"> ____________</w:t>
      </w:r>
    </w:p>
    <w:p w:rsidR="00FC3DAD" w:rsidRDefault="00FC3DAD" w:rsidP="00036F4A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3DAD" w:rsidRDefault="00FC3DAD" w:rsidP="00FC3DAD">
      <w:pPr>
        <w:ind w:right="481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и дополнений в Устав внутригородского муниципального образования – муниципального округа Южное Тушино в городе Москве</w:t>
      </w:r>
    </w:p>
    <w:p w:rsidR="00FC3DAD" w:rsidRDefault="00FC3DAD" w:rsidP="00036F4A">
      <w:pPr>
        <w:ind w:right="283"/>
        <w:jc w:val="both"/>
      </w:pPr>
    </w:p>
    <w:p w:rsidR="00FC3DAD" w:rsidRPr="00FC3DAD" w:rsidRDefault="00FC3DAD" w:rsidP="00FC3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1 части 1 статьи 16 Ф</w:t>
      </w:r>
      <w:r w:rsidRPr="00FC3D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едерального закона </w:t>
      </w: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 марта 2025 года № 33-ФЗ «Об общих принципах организации местного самоуправления в единой системе публичной власти» Совет депутатов </w:t>
      </w:r>
      <w:r w:rsidRPr="00FC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внутригородского муниципального образования – муниципального округа Южное Тушино</w:t>
      </w:r>
      <w:r w:rsidRPr="00FC3DA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Москве решил:</w:t>
      </w:r>
    </w:p>
    <w:p w:rsidR="00FC3DAD" w:rsidRPr="00FC3DAD" w:rsidRDefault="00FC3DAD" w:rsidP="00FC3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</w:t>
      </w:r>
      <w:r w:rsidRPr="00FC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нести в Устав внутригородского муниципального образования – муниципального округа Южное Тушино в городе Москве следующие изменения и дополнения:</w:t>
      </w:r>
    </w:p>
    <w:p w:rsidR="00FC3DAD" w:rsidRPr="00FC3DAD" w:rsidRDefault="00FC3DAD" w:rsidP="00FC3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1) в пункте 2 статьи 3:</w:t>
      </w:r>
    </w:p>
    <w:p w:rsidR="00FC3DAD" w:rsidRPr="00FC3DAD" w:rsidRDefault="00FC3DAD" w:rsidP="00FC3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1.1) в подпункте 10 после слова «учреждение» дополнить словами «звания «Почетный житель внутригородского муниципального образования – муниципального округа Южное Тушино в городе Москве»,»;</w:t>
      </w:r>
    </w:p>
    <w:p w:rsidR="00FC3DAD" w:rsidRPr="00FC3DAD" w:rsidRDefault="00FC3DAD" w:rsidP="00FC3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1.2) в подпункте 13 слова «(памятников истории и культуры местного значения)» заменить словами «(памятников истории и культуры) народов Российской Федерации (далее – объекты культурного наследия) местного (муниципального) значения»;</w:t>
      </w:r>
    </w:p>
    <w:p w:rsidR="00FC3DAD" w:rsidRPr="00FC3DAD" w:rsidRDefault="00FC3DAD" w:rsidP="00FC3DA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 в статье 6:</w:t>
      </w:r>
    </w:p>
    <w:p w:rsidR="00FC3DAD" w:rsidRPr="00FC3DAD" w:rsidRDefault="00FC3DAD" w:rsidP="00FC3DA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2.1) в пункте 1:</w:t>
      </w:r>
    </w:p>
    <w:p w:rsidR="00FC3DAD" w:rsidRPr="00FC3DAD" w:rsidRDefault="00FC3DAD" w:rsidP="00FC3DA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2.1.1) в подпункте 16 слова «Советом депутатов.» заменить словами «Советом депутатов;»;</w:t>
      </w:r>
    </w:p>
    <w:p w:rsidR="00FC3DAD" w:rsidRPr="00FC3DAD" w:rsidRDefault="00FC3DAD" w:rsidP="00FC3DA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2.1.2) дополнить подпунктом 17 следующего содержания:</w:t>
      </w:r>
    </w:p>
    <w:p w:rsidR="00FC3DAD" w:rsidRPr="00FC3DAD" w:rsidRDefault="00FC3DAD" w:rsidP="00FC3DA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«17) учреждение звания «Почетный житель внутригородского муниципального образования – </w:t>
      </w:r>
      <w:r w:rsidRPr="00FC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 Южное Тушино</w:t>
      </w: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Москве», определение оснований, порядка его присвоения и чествования почетных жителей.»;</w:t>
      </w:r>
    </w:p>
    <w:p w:rsidR="00FC3DAD" w:rsidRPr="00FC3DAD" w:rsidRDefault="00FC3DAD" w:rsidP="00FC3DA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2.2) в подпункте 2 пункта 2 слова «во благо» заменить словами «на благо»;</w:t>
      </w:r>
    </w:p>
    <w:p w:rsidR="00FC3DAD" w:rsidRPr="00FC3DAD" w:rsidRDefault="00FC3DAD" w:rsidP="00FC3DA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 статье 10:</w:t>
      </w:r>
    </w:p>
    <w:p w:rsidR="00FC3DAD" w:rsidRPr="00FC3DAD" w:rsidRDefault="00FC3DAD" w:rsidP="00FC3DA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3.1) абзац второй пункта 3 признать утратившим силу;</w:t>
      </w:r>
    </w:p>
    <w:p w:rsidR="00FC3DAD" w:rsidRPr="00FC3DAD" w:rsidRDefault="00FC3DAD" w:rsidP="00FC3DA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3.2) дополнить пунктом 3.1 следующего содержания:</w:t>
      </w:r>
    </w:p>
    <w:p w:rsidR="00FC3DAD" w:rsidRPr="00FC3DAD" w:rsidRDefault="00FC3DAD" w:rsidP="00FC3DA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«3.1. Глава </w:t>
      </w:r>
      <w:r w:rsidRPr="00FC3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  <w:r w:rsidRPr="00FC3DA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Совету депутатов ежегодный отчет о результатах своей деятельности, деятельности аппарата Совета депутатов, в том числе о решении вопросов, поставленных Советом депутатов. Порядок представления указанного отчета устанавливается Советом депутатов.»;</w:t>
      </w:r>
    </w:p>
    <w:p w:rsidR="00FC3DAD" w:rsidRPr="00FC3DAD" w:rsidRDefault="00FC3DAD" w:rsidP="00FC3DA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4) в пункте 11 статьи 16 слова «(памятники истории и культуры местного значения)» заменить словами «местного (муниципального) значения»;</w:t>
      </w:r>
    </w:p>
    <w:p w:rsidR="00FC3DAD" w:rsidRPr="00FC3DAD" w:rsidRDefault="00FC3DAD" w:rsidP="00FC3DA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5) в пункте 2 статьи 24 слово «после» заменить словами «со дня», после слова «лицом,» дополнить словом «временно»;</w:t>
      </w:r>
    </w:p>
    <w:p w:rsidR="00FC3DAD" w:rsidRPr="00FC3DAD" w:rsidRDefault="00FC3DAD" w:rsidP="00FC3DA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6) в пункте 3 статьи 36 после слов «Российской Федерации» дополнить словами «, федеральных территорий».</w:t>
      </w:r>
    </w:p>
    <w:p w:rsidR="00FC3DAD" w:rsidRPr="00FC3DAD" w:rsidRDefault="00FC3DAD" w:rsidP="00FC3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Направить настоящее решение на государственную регистрацию в Главное управление Министерства юстиции Российской Федерации по Москве в сроки и порядке, установленные Федеральным законом </w:t>
      </w:r>
      <w:r w:rsidRPr="00FC3DAD">
        <w:rPr>
          <w:rFonts w:ascii="Times New Roman" w:eastAsia="Calibri" w:hAnsi="Times New Roman" w:cs="Times New Roman"/>
          <w:sz w:val="28"/>
          <w:szCs w:val="28"/>
          <w:lang w:eastAsia="ru-RU"/>
        </w:rPr>
        <w:t>от 21 июля 2005 года № 97-ФЗ «О государственной регистрации уставов муниципальных образований»</w:t>
      </w: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3DAD" w:rsidRPr="00FC3DAD" w:rsidRDefault="00FC3DAD" w:rsidP="00FC3DAD">
      <w:pPr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3. Опубликовать настоящее решение </w:t>
      </w: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сетевом издании «Московский муниципальный вестник»</w:t>
      </w:r>
      <w:r w:rsidRPr="00FC3DAD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FC3DAD" w:rsidRPr="00FC3DAD" w:rsidRDefault="00FC3DAD" w:rsidP="00FC3D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bookmarkStart w:id="0" w:name="OLE_LINK114"/>
      <w:bookmarkStart w:id="1" w:name="OLE_LINK115"/>
      <w:bookmarkStart w:id="2" w:name="OLE_LINK116"/>
      <w:bookmarkStart w:id="3" w:name="OLE_LINK117"/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Настоящее решение вступает в силу после его официального опубликования</w:t>
      </w:r>
      <w:bookmarkEnd w:id="0"/>
      <w:bookmarkEnd w:id="1"/>
      <w:bookmarkEnd w:id="2"/>
      <w:bookmarkEnd w:id="3"/>
      <w:r w:rsidRPr="00FC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3DAD" w:rsidRPr="00FC3DAD" w:rsidRDefault="00FC3DAD" w:rsidP="00FC3D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3DAD" w:rsidRPr="00FC3DAD" w:rsidRDefault="00FC3DAD" w:rsidP="00FC3D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3DAD" w:rsidRPr="00FC3DAD" w:rsidRDefault="00FC3DAD" w:rsidP="00FC3D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3DAD" w:rsidRPr="00FC3DAD" w:rsidRDefault="00FC3DAD" w:rsidP="00FC3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FC3DAD" w:rsidRPr="00FC3DAD" w:rsidRDefault="00FC3DAD" w:rsidP="00FC3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FC3DA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FC3DA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FC3DAD" w:rsidRDefault="00FC3DAD" w:rsidP="00FC3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DA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 в городе Москве</w:t>
      </w:r>
      <w:r w:rsidRPr="00FC3D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C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C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C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C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 w:rsidRPr="00FC3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</w:p>
    <w:p w:rsidR="00224139" w:rsidRDefault="00224139" w:rsidP="00FC3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139" w:rsidRDefault="00224139" w:rsidP="00FC3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139" w:rsidRDefault="00224139" w:rsidP="00FC3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139" w:rsidRDefault="00224139" w:rsidP="00FC3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139" w:rsidRDefault="00224139" w:rsidP="00FC3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GoBack"/>
      <w:bookmarkEnd w:id="4"/>
    </w:p>
    <w:sectPr w:rsidR="00224139" w:rsidSect="00224139">
      <w:headerReference w:type="default" r:id="rId7"/>
      <w:headerReference w:type="first" r:id="rId8"/>
      <w:pgSz w:w="11906" w:h="16838"/>
      <w:pgMar w:top="851" w:right="850" w:bottom="993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5AF" w:rsidRDefault="00A355AF" w:rsidP="00F82109">
      <w:pPr>
        <w:spacing w:after="0" w:line="240" w:lineRule="auto"/>
      </w:pPr>
      <w:r>
        <w:separator/>
      </w:r>
    </w:p>
  </w:endnote>
  <w:endnote w:type="continuationSeparator" w:id="0">
    <w:p w:rsidR="00A355AF" w:rsidRDefault="00A355AF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5AF" w:rsidRDefault="00A355AF" w:rsidP="00F82109">
      <w:pPr>
        <w:spacing w:after="0" w:line="240" w:lineRule="auto"/>
      </w:pPr>
      <w:r>
        <w:separator/>
      </w:r>
    </w:p>
  </w:footnote>
  <w:footnote w:type="continuationSeparator" w:id="0">
    <w:p w:rsidR="00A355AF" w:rsidRDefault="00A355AF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118293"/>
      <w:docPartObj>
        <w:docPartGallery w:val="Page Numbers (Top of Page)"/>
        <w:docPartUnique/>
      </w:docPartObj>
    </w:sdtPr>
    <w:sdtEndPr/>
    <w:sdtContent>
      <w:p w:rsidR="008E2F69" w:rsidRDefault="008E2F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BC1">
          <w:rPr>
            <w:noProof/>
          </w:rPr>
          <w:t>2</w:t>
        </w:r>
        <w:r>
          <w:fldChar w:fldCharType="end"/>
        </w:r>
      </w:p>
    </w:sdtContent>
  </w:sdt>
  <w:p w:rsidR="008E2F69" w:rsidRDefault="008E2F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AE7" w:rsidRDefault="008F2AE7">
    <w:pPr>
      <w:pStyle w:val="a3"/>
    </w:pPr>
  </w:p>
  <w:p w:rsidR="00B044E8" w:rsidRDefault="00B044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36F4A"/>
    <w:rsid w:val="00095EF3"/>
    <w:rsid w:val="00141631"/>
    <w:rsid w:val="001A7BF5"/>
    <w:rsid w:val="001D76F8"/>
    <w:rsid w:val="002118F3"/>
    <w:rsid w:val="00224139"/>
    <w:rsid w:val="00285675"/>
    <w:rsid w:val="002A4BE1"/>
    <w:rsid w:val="002B441F"/>
    <w:rsid w:val="002C3B63"/>
    <w:rsid w:val="00390446"/>
    <w:rsid w:val="003A21B9"/>
    <w:rsid w:val="003A57CB"/>
    <w:rsid w:val="003D56FE"/>
    <w:rsid w:val="00434EA0"/>
    <w:rsid w:val="00467B28"/>
    <w:rsid w:val="00475713"/>
    <w:rsid w:val="004D6894"/>
    <w:rsid w:val="004D701A"/>
    <w:rsid w:val="004D7589"/>
    <w:rsid w:val="004E7235"/>
    <w:rsid w:val="00696283"/>
    <w:rsid w:val="006D7376"/>
    <w:rsid w:val="00720A4B"/>
    <w:rsid w:val="007A2B1C"/>
    <w:rsid w:val="007E5A04"/>
    <w:rsid w:val="00820F74"/>
    <w:rsid w:val="00824B76"/>
    <w:rsid w:val="00840314"/>
    <w:rsid w:val="008E2F69"/>
    <w:rsid w:val="008F2AE7"/>
    <w:rsid w:val="00974509"/>
    <w:rsid w:val="009925C0"/>
    <w:rsid w:val="009B647B"/>
    <w:rsid w:val="009B74AD"/>
    <w:rsid w:val="009C36DC"/>
    <w:rsid w:val="009F656D"/>
    <w:rsid w:val="00A355AF"/>
    <w:rsid w:val="00A83E32"/>
    <w:rsid w:val="00AE0E4F"/>
    <w:rsid w:val="00AE232C"/>
    <w:rsid w:val="00B044E8"/>
    <w:rsid w:val="00B22BC1"/>
    <w:rsid w:val="00B3271A"/>
    <w:rsid w:val="00B41369"/>
    <w:rsid w:val="00BB3CE6"/>
    <w:rsid w:val="00C82670"/>
    <w:rsid w:val="00CB459D"/>
    <w:rsid w:val="00D65E53"/>
    <w:rsid w:val="00D72C36"/>
    <w:rsid w:val="00DA2C38"/>
    <w:rsid w:val="00DA333C"/>
    <w:rsid w:val="00DB3CFF"/>
    <w:rsid w:val="00DF5751"/>
    <w:rsid w:val="00E54566"/>
    <w:rsid w:val="00E73755"/>
    <w:rsid w:val="00EE08C3"/>
    <w:rsid w:val="00F45757"/>
    <w:rsid w:val="00F667CE"/>
    <w:rsid w:val="00F82109"/>
    <w:rsid w:val="00FC0062"/>
    <w:rsid w:val="00FC3DAD"/>
    <w:rsid w:val="00FE4C6C"/>
    <w:rsid w:val="00FE6BD9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E0E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2025-06-03T14:20:00Z</cp:lastPrinted>
  <dcterms:created xsi:type="dcterms:W3CDTF">2025-06-04T07:23:00Z</dcterms:created>
  <dcterms:modified xsi:type="dcterms:W3CDTF">2025-06-04T07:23:00Z</dcterms:modified>
</cp:coreProperties>
</file>